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21335" w14:textId="77777777" w:rsidR="00CC1F11" w:rsidRDefault="00CC1F11" w:rsidP="00CC1F11">
      <w:pPr>
        <w:rPr>
          <w:rFonts w:ascii="Ebrima" w:hAnsi="Ebrima"/>
          <w:b/>
          <w:sz w:val="52"/>
          <w:szCs w:val="52"/>
        </w:rPr>
      </w:pPr>
    </w:p>
    <w:p w14:paraId="04E6B7BC" w14:textId="77777777" w:rsidR="00FB1800" w:rsidRDefault="00FB1800" w:rsidP="00CC1F11">
      <w:pPr>
        <w:jc w:val="center"/>
        <w:rPr>
          <w:rFonts w:ascii="Ebrima" w:hAnsi="Ebrima"/>
          <w:bCs/>
          <w:sz w:val="56"/>
          <w:szCs w:val="56"/>
        </w:rPr>
      </w:pPr>
    </w:p>
    <w:p w14:paraId="6AC29406" w14:textId="45B59CF8" w:rsidR="00FB1800" w:rsidRDefault="00FB1800" w:rsidP="00CC1F11">
      <w:pPr>
        <w:jc w:val="center"/>
        <w:rPr>
          <w:rFonts w:ascii="Ebrima" w:hAnsi="Ebrima"/>
          <w:bCs/>
          <w:sz w:val="72"/>
          <w:szCs w:val="72"/>
        </w:rPr>
      </w:pPr>
      <w:r w:rsidRPr="00FB1800">
        <w:rPr>
          <w:rFonts w:ascii="Ebrima" w:hAnsi="Ebrima"/>
          <w:bCs/>
          <w:sz w:val="72"/>
          <w:szCs w:val="72"/>
        </w:rPr>
        <w:t xml:space="preserve">Guidance on </w:t>
      </w:r>
      <w:r w:rsidR="00A03185" w:rsidRPr="00FB1800">
        <w:rPr>
          <w:rFonts w:ascii="Ebrima" w:hAnsi="Ebrima"/>
          <w:bCs/>
          <w:sz w:val="72"/>
          <w:szCs w:val="72"/>
        </w:rPr>
        <w:t xml:space="preserve">IR35 </w:t>
      </w:r>
    </w:p>
    <w:p w14:paraId="7B30E121" w14:textId="415EBE98" w:rsidR="00ED659B" w:rsidRPr="00FB1800" w:rsidRDefault="00A03185" w:rsidP="00CC1F11">
      <w:pPr>
        <w:jc w:val="center"/>
        <w:rPr>
          <w:rFonts w:ascii="Ebrima" w:hAnsi="Ebrima"/>
          <w:bCs/>
          <w:sz w:val="72"/>
          <w:szCs w:val="72"/>
        </w:rPr>
      </w:pPr>
      <w:r w:rsidRPr="00FB1800">
        <w:rPr>
          <w:rFonts w:ascii="Ebrima" w:hAnsi="Ebrima"/>
          <w:bCs/>
          <w:sz w:val="72"/>
          <w:szCs w:val="72"/>
        </w:rPr>
        <w:t>Off-Payroll Working</w:t>
      </w:r>
    </w:p>
    <w:p w14:paraId="146D4C64" w14:textId="77D6725D" w:rsidR="00DB61BD" w:rsidRPr="00AC44F0" w:rsidRDefault="00DB61BD" w:rsidP="00406550">
      <w:pPr>
        <w:spacing w:line="276" w:lineRule="auto"/>
        <w:rPr>
          <w:rFonts w:ascii="Ebrima" w:hAnsi="Ebrima"/>
          <w:color w:val="FF0000"/>
          <w:sz w:val="28"/>
          <w:szCs w:val="28"/>
        </w:rPr>
      </w:pPr>
    </w:p>
    <w:p w14:paraId="735C025C" w14:textId="77777777" w:rsidR="00405054" w:rsidRDefault="00405054" w:rsidP="00DB61BD">
      <w:pPr>
        <w:spacing w:line="276" w:lineRule="auto"/>
        <w:jc w:val="center"/>
        <w:rPr>
          <w:rFonts w:ascii="Ebrima" w:hAnsi="Ebrima"/>
          <w:bCs/>
          <w:sz w:val="24"/>
          <w:szCs w:val="24"/>
        </w:rPr>
      </w:pPr>
    </w:p>
    <w:p w14:paraId="1975995F" w14:textId="283A3C46" w:rsidR="007377D1" w:rsidRPr="00193EBC" w:rsidRDefault="00000000" w:rsidP="00B459A1">
      <w:pPr>
        <w:pStyle w:val="ListParagraph"/>
        <w:numPr>
          <w:ilvl w:val="0"/>
          <w:numId w:val="6"/>
        </w:numPr>
        <w:spacing w:line="480" w:lineRule="auto"/>
        <w:rPr>
          <w:rStyle w:val="Hyperlink"/>
          <w:rFonts w:ascii="Ebrima" w:hAnsi="Ebrima"/>
          <w:b/>
          <w:color w:val="auto"/>
          <w:sz w:val="32"/>
          <w:szCs w:val="32"/>
          <w:u w:val="none"/>
        </w:rPr>
      </w:pPr>
      <w:hyperlink w:anchor="IR351" w:history="1">
        <w:r w:rsidR="00406550" w:rsidRPr="00406550">
          <w:rPr>
            <w:rStyle w:val="Hyperlink"/>
            <w:rFonts w:ascii="Ebrima" w:hAnsi="Ebrima"/>
            <w:b/>
            <w:sz w:val="32"/>
            <w:szCs w:val="32"/>
          </w:rPr>
          <w:t>Off-Payroll Working</w:t>
        </w:r>
      </w:hyperlink>
      <w:r w:rsidR="00193EBC">
        <w:rPr>
          <w:rStyle w:val="Hyperlink"/>
          <w:rFonts w:ascii="Ebrima" w:hAnsi="Ebrima"/>
          <w:b/>
          <w:sz w:val="32"/>
          <w:szCs w:val="32"/>
        </w:rPr>
        <w:t xml:space="preserve"> (IR35)</w:t>
      </w:r>
    </w:p>
    <w:p w14:paraId="5D270F09" w14:textId="09741544" w:rsidR="00193EBC" w:rsidRPr="007377D1" w:rsidRDefault="00000000" w:rsidP="00B459A1">
      <w:pPr>
        <w:pStyle w:val="ListParagraph"/>
        <w:numPr>
          <w:ilvl w:val="0"/>
          <w:numId w:val="6"/>
        </w:numPr>
        <w:spacing w:line="480" w:lineRule="auto"/>
        <w:rPr>
          <w:rStyle w:val="Hyperlink"/>
          <w:rFonts w:ascii="Ebrima" w:hAnsi="Ebrima"/>
          <w:b/>
          <w:color w:val="auto"/>
          <w:sz w:val="32"/>
          <w:szCs w:val="32"/>
          <w:u w:val="none"/>
        </w:rPr>
      </w:pPr>
      <w:hyperlink w:anchor="ResponsibilityoftheHiringManager" w:history="1">
        <w:r w:rsidR="00193EBC" w:rsidRPr="00193EBC">
          <w:rPr>
            <w:rStyle w:val="Hyperlink"/>
            <w:rFonts w:ascii="Ebrima" w:hAnsi="Ebrima"/>
            <w:b/>
            <w:sz w:val="32"/>
            <w:szCs w:val="32"/>
          </w:rPr>
          <w:t>Responsibilities of the Hiring Manager</w:t>
        </w:r>
      </w:hyperlink>
    </w:p>
    <w:p w14:paraId="695CCD56" w14:textId="40A6EBC5" w:rsidR="007377D1" w:rsidRDefault="00000000" w:rsidP="00B459A1">
      <w:pPr>
        <w:pStyle w:val="ListParagraph"/>
        <w:numPr>
          <w:ilvl w:val="0"/>
          <w:numId w:val="6"/>
        </w:numPr>
        <w:spacing w:before="360" w:after="360" w:line="480" w:lineRule="auto"/>
        <w:rPr>
          <w:rFonts w:ascii="Ebrima" w:eastAsia="Times New Roman" w:hAnsi="Ebrima" w:cs="Arial"/>
          <w:b/>
          <w:bCs/>
          <w:color w:val="000000"/>
          <w:sz w:val="32"/>
          <w:szCs w:val="32"/>
          <w:lang w:eastAsia="en-GB"/>
        </w:rPr>
      </w:pPr>
      <w:hyperlink w:anchor="CEST" w:history="1">
        <w:r w:rsidR="007377D1" w:rsidRPr="007377D1">
          <w:rPr>
            <w:rStyle w:val="Hyperlink"/>
            <w:rFonts w:ascii="Ebrima" w:eastAsia="Times New Roman" w:hAnsi="Ebrima" w:cs="Arial"/>
            <w:b/>
            <w:bCs/>
            <w:sz w:val="32"/>
            <w:szCs w:val="32"/>
            <w:lang w:eastAsia="en-GB"/>
          </w:rPr>
          <w:t>Checking Employment Status for Tax (CEST)</w:t>
        </w:r>
      </w:hyperlink>
    </w:p>
    <w:p w14:paraId="2AE7E583" w14:textId="13F143C5" w:rsidR="0044725E" w:rsidRDefault="00000000" w:rsidP="00B459A1">
      <w:pPr>
        <w:pStyle w:val="ListParagraph"/>
        <w:numPr>
          <w:ilvl w:val="0"/>
          <w:numId w:val="6"/>
        </w:numPr>
        <w:spacing w:before="360" w:after="360" w:line="480" w:lineRule="auto"/>
        <w:rPr>
          <w:rFonts w:ascii="Ebrima" w:eastAsia="Times New Roman" w:hAnsi="Ebrima" w:cs="Arial"/>
          <w:b/>
          <w:bCs/>
          <w:color w:val="000000"/>
          <w:sz w:val="32"/>
          <w:szCs w:val="32"/>
          <w:lang w:eastAsia="en-GB"/>
        </w:rPr>
      </w:pPr>
      <w:hyperlink w:anchor="StatusDisagreement" w:history="1">
        <w:r w:rsidR="0044725E" w:rsidRPr="0044725E">
          <w:rPr>
            <w:rStyle w:val="Hyperlink"/>
            <w:rFonts w:ascii="Ebrima" w:eastAsia="Times New Roman" w:hAnsi="Ebrima" w:cs="Arial"/>
            <w:b/>
            <w:bCs/>
            <w:sz w:val="32"/>
            <w:szCs w:val="32"/>
            <w:lang w:eastAsia="en-GB"/>
          </w:rPr>
          <w:t>Status Disagreement Process.</w:t>
        </w:r>
      </w:hyperlink>
      <w:r w:rsidR="0044725E" w:rsidRPr="0044725E">
        <w:rPr>
          <w:rFonts w:ascii="Ebrima" w:eastAsia="Times New Roman" w:hAnsi="Ebrima" w:cs="Arial"/>
          <w:b/>
          <w:bCs/>
          <w:color w:val="000000"/>
          <w:sz w:val="32"/>
          <w:szCs w:val="32"/>
          <w:lang w:eastAsia="en-GB"/>
        </w:rPr>
        <w:t xml:space="preserve"> </w:t>
      </w:r>
    </w:p>
    <w:p w14:paraId="729A8152" w14:textId="02E98E4B" w:rsidR="00456A1C" w:rsidRDefault="00000000" w:rsidP="00456A1C">
      <w:pPr>
        <w:pStyle w:val="ListParagraph"/>
        <w:numPr>
          <w:ilvl w:val="0"/>
          <w:numId w:val="6"/>
        </w:numPr>
        <w:spacing w:before="360" w:after="360" w:line="360" w:lineRule="atLeast"/>
        <w:rPr>
          <w:rFonts w:ascii="Ebrima" w:eastAsia="Times New Roman" w:hAnsi="Ebrima" w:cs="Arial"/>
          <w:b/>
          <w:bCs/>
          <w:color w:val="000000"/>
          <w:sz w:val="32"/>
          <w:szCs w:val="32"/>
          <w:lang w:eastAsia="en-GB"/>
        </w:rPr>
      </w:pPr>
      <w:hyperlink w:anchor="AGENCY" w:history="1">
        <w:r w:rsidR="00456A1C" w:rsidRPr="00456A1C">
          <w:rPr>
            <w:rStyle w:val="Hyperlink"/>
            <w:rFonts w:ascii="Ebrima" w:eastAsia="Times New Roman" w:hAnsi="Ebrima" w:cs="Arial"/>
            <w:b/>
            <w:bCs/>
            <w:sz w:val="32"/>
            <w:szCs w:val="32"/>
            <w:lang w:eastAsia="en-GB"/>
          </w:rPr>
          <w:t>Workers engaged through an Agency Supplier</w:t>
        </w:r>
      </w:hyperlink>
    </w:p>
    <w:p w14:paraId="1B200B6E" w14:textId="01A56463" w:rsidR="00F86AE3" w:rsidRPr="00961996" w:rsidRDefault="0065427E" w:rsidP="00961996">
      <w:pPr>
        <w:spacing w:line="276" w:lineRule="auto"/>
        <w:jc w:val="center"/>
        <w:rPr>
          <w:rFonts w:ascii="Ebrima" w:hAnsi="Ebrima"/>
          <w:bCs/>
          <w:sz w:val="24"/>
          <w:szCs w:val="24"/>
        </w:rPr>
      </w:pPr>
      <w:r>
        <w:rPr>
          <w:rFonts w:ascii="Ebrima" w:hAnsi="Ebrima"/>
          <w:bCs/>
          <w:sz w:val="24"/>
          <w:szCs w:val="24"/>
        </w:rPr>
        <w:t xml:space="preserve">Version </w:t>
      </w:r>
      <w:r w:rsidR="006C58C5">
        <w:rPr>
          <w:rFonts w:ascii="Ebrima" w:hAnsi="Ebrima"/>
          <w:bCs/>
          <w:sz w:val="24"/>
          <w:szCs w:val="24"/>
        </w:rPr>
        <w:t>4</w:t>
      </w:r>
      <w:r>
        <w:rPr>
          <w:rFonts w:ascii="Ebrima" w:hAnsi="Ebrima"/>
          <w:bCs/>
          <w:sz w:val="24"/>
          <w:szCs w:val="24"/>
        </w:rPr>
        <w:t xml:space="preserve"> –</w:t>
      </w:r>
      <w:r w:rsidR="00456A1C">
        <w:rPr>
          <w:rFonts w:ascii="Ebrima" w:hAnsi="Ebrima"/>
          <w:bCs/>
          <w:sz w:val="24"/>
          <w:szCs w:val="24"/>
        </w:rPr>
        <w:t xml:space="preserve"> </w:t>
      </w:r>
      <w:r w:rsidR="006C58C5">
        <w:rPr>
          <w:rFonts w:ascii="Ebrima" w:hAnsi="Ebrima"/>
          <w:bCs/>
          <w:sz w:val="24"/>
          <w:szCs w:val="24"/>
        </w:rPr>
        <w:t>September</w:t>
      </w:r>
      <w:r w:rsidR="00456A1C">
        <w:rPr>
          <w:rFonts w:ascii="Ebrima" w:hAnsi="Ebrima"/>
          <w:bCs/>
          <w:sz w:val="24"/>
          <w:szCs w:val="24"/>
        </w:rPr>
        <w:t xml:space="preserve"> 202</w:t>
      </w:r>
      <w:r w:rsidR="00961996">
        <w:rPr>
          <w:rFonts w:ascii="Ebrima" w:hAnsi="Ebrima"/>
          <w:bCs/>
          <w:sz w:val="24"/>
          <w:szCs w:val="24"/>
        </w:rPr>
        <w:t>3</w:t>
      </w:r>
    </w:p>
    <w:tbl>
      <w:tblPr>
        <w:tblStyle w:val="TableGrid"/>
        <w:tblW w:w="0" w:type="auto"/>
        <w:tblInd w:w="1766" w:type="dxa"/>
        <w:tblLook w:val="04A0" w:firstRow="1" w:lastRow="0" w:firstColumn="1" w:lastColumn="0" w:noHBand="0" w:noVBand="1"/>
      </w:tblPr>
      <w:tblGrid>
        <w:gridCol w:w="1206"/>
        <w:gridCol w:w="2050"/>
        <w:gridCol w:w="2344"/>
      </w:tblGrid>
      <w:tr w:rsidR="00E00BCD" w14:paraId="3912285F" w14:textId="77777777" w:rsidTr="00F740A8">
        <w:tc>
          <w:tcPr>
            <w:tcW w:w="1206" w:type="dxa"/>
          </w:tcPr>
          <w:p w14:paraId="52B179B9" w14:textId="55D1BC1B" w:rsidR="00E00BCD" w:rsidRDefault="00E00BCD" w:rsidP="00E00BCD">
            <w:pPr>
              <w:spacing w:line="360" w:lineRule="auto"/>
              <w:jc w:val="center"/>
              <w:rPr>
                <w:rFonts w:ascii="Ebrima" w:hAnsi="Ebrima"/>
                <w:sz w:val="24"/>
                <w:szCs w:val="24"/>
              </w:rPr>
            </w:pPr>
            <w:r>
              <w:rPr>
                <w:rFonts w:ascii="Ebrima" w:hAnsi="Ebrima"/>
                <w:sz w:val="24"/>
                <w:szCs w:val="24"/>
              </w:rPr>
              <w:t>Version 1</w:t>
            </w:r>
          </w:p>
        </w:tc>
        <w:tc>
          <w:tcPr>
            <w:tcW w:w="2050" w:type="dxa"/>
          </w:tcPr>
          <w:p w14:paraId="7D97A15E" w14:textId="77777777" w:rsidR="00E00BCD" w:rsidRDefault="00E00BCD" w:rsidP="00E00BCD">
            <w:pPr>
              <w:spacing w:line="360" w:lineRule="auto"/>
              <w:jc w:val="center"/>
              <w:rPr>
                <w:rFonts w:ascii="Ebrima" w:hAnsi="Ebrima"/>
                <w:sz w:val="24"/>
                <w:szCs w:val="24"/>
              </w:rPr>
            </w:pPr>
            <w:r>
              <w:rPr>
                <w:rFonts w:ascii="Ebrima" w:hAnsi="Ebrima"/>
                <w:sz w:val="24"/>
                <w:szCs w:val="24"/>
              </w:rPr>
              <w:t>May 2021</w:t>
            </w:r>
          </w:p>
        </w:tc>
        <w:tc>
          <w:tcPr>
            <w:tcW w:w="2344" w:type="dxa"/>
          </w:tcPr>
          <w:p w14:paraId="272B0957" w14:textId="77777777" w:rsidR="00E00BCD" w:rsidRDefault="00E00BCD" w:rsidP="00E00BCD">
            <w:pPr>
              <w:spacing w:line="360" w:lineRule="auto"/>
              <w:jc w:val="center"/>
              <w:rPr>
                <w:rFonts w:ascii="Ebrima" w:hAnsi="Ebrima"/>
                <w:sz w:val="24"/>
                <w:szCs w:val="24"/>
              </w:rPr>
            </w:pPr>
            <w:r>
              <w:rPr>
                <w:rFonts w:ascii="Ebrima" w:hAnsi="Ebrima"/>
                <w:sz w:val="24"/>
                <w:szCs w:val="24"/>
              </w:rPr>
              <w:t>Review May 2022</w:t>
            </w:r>
          </w:p>
        </w:tc>
      </w:tr>
      <w:tr w:rsidR="00E00BCD" w14:paraId="7273360D" w14:textId="77777777" w:rsidTr="00F740A8">
        <w:tc>
          <w:tcPr>
            <w:tcW w:w="1206" w:type="dxa"/>
          </w:tcPr>
          <w:p w14:paraId="09840671" w14:textId="72D6085A" w:rsidR="00E00BCD" w:rsidRDefault="00E00BCD" w:rsidP="00E00BCD">
            <w:pPr>
              <w:spacing w:line="360" w:lineRule="auto"/>
              <w:jc w:val="center"/>
              <w:rPr>
                <w:rFonts w:ascii="Ebrima" w:hAnsi="Ebrima"/>
                <w:sz w:val="24"/>
                <w:szCs w:val="24"/>
              </w:rPr>
            </w:pPr>
            <w:r>
              <w:rPr>
                <w:rFonts w:ascii="Ebrima" w:hAnsi="Ebrima"/>
                <w:sz w:val="24"/>
                <w:szCs w:val="24"/>
              </w:rPr>
              <w:t>Version 2</w:t>
            </w:r>
          </w:p>
        </w:tc>
        <w:tc>
          <w:tcPr>
            <w:tcW w:w="2050" w:type="dxa"/>
          </w:tcPr>
          <w:p w14:paraId="28F7D65F" w14:textId="7B58CAC1" w:rsidR="00E00BCD" w:rsidRDefault="00E00BCD" w:rsidP="00E00BCD">
            <w:pPr>
              <w:spacing w:line="360" w:lineRule="auto"/>
              <w:jc w:val="center"/>
              <w:rPr>
                <w:rFonts w:ascii="Ebrima" w:hAnsi="Ebrima"/>
                <w:sz w:val="24"/>
                <w:szCs w:val="24"/>
              </w:rPr>
            </w:pPr>
            <w:r>
              <w:rPr>
                <w:rFonts w:ascii="Ebrima" w:hAnsi="Ebrima"/>
                <w:sz w:val="24"/>
                <w:szCs w:val="24"/>
              </w:rPr>
              <w:t>February 2022</w:t>
            </w:r>
          </w:p>
        </w:tc>
        <w:tc>
          <w:tcPr>
            <w:tcW w:w="2344" w:type="dxa"/>
          </w:tcPr>
          <w:p w14:paraId="46883557" w14:textId="1F8318BD" w:rsidR="00E00BCD" w:rsidRDefault="00E00BCD" w:rsidP="00E00BCD">
            <w:pPr>
              <w:spacing w:line="360" w:lineRule="auto"/>
              <w:jc w:val="center"/>
              <w:rPr>
                <w:rFonts w:ascii="Ebrima" w:hAnsi="Ebrima"/>
                <w:sz w:val="24"/>
                <w:szCs w:val="24"/>
              </w:rPr>
            </w:pPr>
            <w:r>
              <w:rPr>
                <w:rFonts w:ascii="Ebrima" w:hAnsi="Ebrima"/>
                <w:sz w:val="24"/>
                <w:szCs w:val="24"/>
              </w:rPr>
              <w:t xml:space="preserve">Review </w:t>
            </w:r>
            <w:r w:rsidR="00961996">
              <w:rPr>
                <w:rFonts w:ascii="Ebrima" w:hAnsi="Ebrima"/>
                <w:sz w:val="24"/>
                <w:szCs w:val="24"/>
              </w:rPr>
              <w:t>March</w:t>
            </w:r>
            <w:r>
              <w:rPr>
                <w:rFonts w:ascii="Ebrima" w:hAnsi="Ebrima"/>
                <w:sz w:val="24"/>
                <w:szCs w:val="24"/>
              </w:rPr>
              <w:t xml:space="preserve"> 2023</w:t>
            </w:r>
          </w:p>
        </w:tc>
      </w:tr>
      <w:tr w:rsidR="00961996" w14:paraId="2091D119" w14:textId="77777777" w:rsidTr="00F740A8">
        <w:tc>
          <w:tcPr>
            <w:tcW w:w="1206" w:type="dxa"/>
          </w:tcPr>
          <w:p w14:paraId="38994E47" w14:textId="0ACFDEDE" w:rsidR="00961996" w:rsidRDefault="00961996" w:rsidP="00E00BCD">
            <w:pPr>
              <w:spacing w:line="360" w:lineRule="auto"/>
              <w:jc w:val="center"/>
              <w:rPr>
                <w:rFonts w:ascii="Ebrima" w:hAnsi="Ebrima"/>
                <w:sz w:val="24"/>
                <w:szCs w:val="24"/>
              </w:rPr>
            </w:pPr>
            <w:r>
              <w:rPr>
                <w:rFonts w:ascii="Ebrima" w:hAnsi="Ebrima"/>
                <w:sz w:val="24"/>
                <w:szCs w:val="24"/>
              </w:rPr>
              <w:t>Version 3</w:t>
            </w:r>
          </w:p>
        </w:tc>
        <w:tc>
          <w:tcPr>
            <w:tcW w:w="2050" w:type="dxa"/>
          </w:tcPr>
          <w:p w14:paraId="6C5CCB63" w14:textId="53B57A55" w:rsidR="00961996" w:rsidRDefault="00961996" w:rsidP="00961996">
            <w:pPr>
              <w:spacing w:line="360" w:lineRule="auto"/>
              <w:jc w:val="center"/>
              <w:rPr>
                <w:rFonts w:ascii="Ebrima" w:hAnsi="Ebrima"/>
                <w:sz w:val="24"/>
                <w:szCs w:val="24"/>
              </w:rPr>
            </w:pPr>
            <w:r>
              <w:rPr>
                <w:rFonts w:ascii="Ebrima" w:hAnsi="Ebrima"/>
                <w:sz w:val="24"/>
                <w:szCs w:val="24"/>
              </w:rPr>
              <w:t xml:space="preserve">March </w:t>
            </w:r>
            <w:r w:rsidR="006F1F3A">
              <w:rPr>
                <w:rFonts w:ascii="Ebrima" w:hAnsi="Ebrima"/>
                <w:sz w:val="24"/>
                <w:szCs w:val="24"/>
              </w:rPr>
              <w:t>20</w:t>
            </w:r>
            <w:r>
              <w:rPr>
                <w:rFonts w:ascii="Ebrima" w:hAnsi="Ebrima"/>
                <w:sz w:val="24"/>
                <w:szCs w:val="24"/>
              </w:rPr>
              <w:t>23</w:t>
            </w:r>
          </w:p>
        </w:tc>
        <w:tc>
          <w:tcPr>
            <w:tcW w:w="2344" w:type="dxa"/>
          </w:tcPr>
          <w:p w14:paraId="3EF38DC0" w14:textId="7FB53B3D" w:rsidR="00961996" w:rsidRDefault="00961996" w:rsidP="00E00BCD">
            <w:pPr>
              <w:spacing w:line="360" w:lineRule="auto"/>
              <w:jc w:val="center"/>
              <w:rPr>
                <w:rFonts w:ascii="Ebrima" w:hAnsi="Ebrima"/>
                <w:sz w:val="24"/>
                <w:szCs w:val="24"/>
              </w:rPr>
            </w:pPr>
            <w:r>
              <w:rPr>
                <w:rFonts w:ascii="Ebrima" w:hAnsi="Ebrima"/>
                <w:sz w:val="24"/>
                <w:szCs w:val="24"/>
              </w:rPr>
              <w:t>Review April 2024</w:t>
            </w:r>
          </w:p>
        </w:tc>
      </w:tr>
      <w:tr w:rsidR="007130E7" w14:paraId="20C66D07" w14:textId="77777777" w:rsidTr="00F740A8">
        <w:tc>
          <w:tcPr>
            <w:tcW w:w="1206" w:type="dxa"/>
          </w:tcPr>
          <w:p w14:paraId="56147D50" w14:textId="1A173AFE" w:rsidR="007130E7" w:rsidRDefault="007130E7" w:rsidP="00E00BCD">
            <w:pPr>
              <w:spacing w:line="360" w:lineRule="auto"/>
              <w:jc w:val="center"/>
              <w:rPr>
                <w:rFonts w:ascii="Ebrima" w:hAnsi="Ebrima"/>
                <w:sz w:val="24"/>
                <w:szCs w:val="24"/>
              </w:rPr>
            </w:pPr>
            <w:r>
              <w:rPr>
                <w:rFonts w:ascii="Ebrima" w:hAnsi="Ebrima"/>
                <w:sz w:val="24"/>
                <w:szCs w:val="24"/>
              </w:rPr>
              <w:t>Version 4</w:t>
            </w:r>
          </w:p>
        </w:tc>
        <w:tc>
          <w:tcPr>
            <w:tcW w:w="2050" w:type="dxa"/>
          </w:tcPr>
          <w:p w14:paraId="6B184645" w14:textId="7BD35AAA" w:rsidR="007130E7" w:rsidRPr="005B56E4" w:rsidRDefault="006F1F3A" w:rsidP="00961996">
            <w:pPr>
              <w:spacing w:line="360" w:lineRule="auto"/>
              <w:jc w:val="center"/>
              <w:rPr>
                <w:rFonts w:ascii="Ebrima" w:hAnsi="Ebrima"/>
                <w:sz w:val="23"/>
                <w:szCs w:val="23"/>
              </w:rPr>
            </w:pPr>
            <w:r w:rsidRPr="005B56E4">
              <w:rPr>
                <w:rFonts w:ascii="Ebrima" w:hAnsi="Ebrima"/>
                <w:sz w:val="23"/>
                <w:szCs w:val="23"/>
              </w:rPr>
              <w:t>September 2023</w:t>
            </w:r>
          </w:p>
        </w:tc>
        <w:tc>
          <w:tcPr>
            <w:tcW w:w="2344" w:type="dxa"/>
          </w:tcPr>
          <w:p w14:paraId="1D4CA799" w14:textId="550B00A0" w:rsidR="007130E7" w:rsidRDefault="006F1F3A" w:rsidP="00E00BCD">
            <w:pPr>
              <w:spacing w:line="360" w:lineRule="auto"/>
              <w:jc w:val="center"/>
              <w:rPr>
                <w:rFonts w:ascii="Ebrima" w:hAnsi="Ebrima"/>
                <w:sz w:val="24"/>
                <w:szCs w:val="24"/>
              </w:rPr>
            </w:pPr>
            <w:r>
              <w:rPr>
                <w:rFonts w:ascii="Ebrima" w:hAnsi="Ebrima"/>
                <w:sz w:val="24"/>
                <w:szCs w:val="24"/>
              </w:rPr>
              <w:t>Review April 2024</w:t>
            </w:r>
          </w:p>
        </w:tc>
      </w:tr>
    </w:tbl>
    <w:p w14:paraId="08A38F38" w14:textId="65AF86CE" w:rsidR="00320055" w:rsidRDefault="00320055" w:rsidP="00320055">
      <w:pPr>
        <w:spacing w:line="360" w:lineRule="auto"/>
        <w:rPr>
          <w:rFonts w:ascii="Ebrima" w:hAnsi="Ebrima"/>
          <w:sz w:val="24"/>
          <w:szCs w:val="24"/>
        </w:rPr>
      </w:pPr>
    </w:p>
    <w:p w14:paraId="19D3858C" w14:textId="77777777" w:rsidR="00456A1C" w:rsidRPr="00320055" w:rsidRDefault="00456A1C" w:rsidP="00320055">
      <w:pPr>
        <w:spacing w:line="360" w:lineRule="auto"/>
        <w:rPr>
          <w:rFonts w:ascii="Ebrima" w:hAnsi="Ebrima"/>
          <w:sz w:val="24"/>
          <w:szCs w:val="24"/>
        </w:rPr>
      </w:pPr>
    </w:p>
    <w:p w14:paraId="3AB2BA17" w14:textId="68F863BE" w:rsidR="00341E88" w:rsidRDefault="00341E88" w:rsidP="00B67CB6">
      <w:pPr>
        <w:rPr>
          <w:rFonts w:ascii="Ebrima" w:hAnsi="Ebrima"/>
          <w:b/>
          <w:sz w:val="32"/>
          <w:szCs w:val="32"/>
        </w:rPr>
      </w:pPr>
      <w:bookmarkStart w:id="0" w:name="Guidance_for_All_Hiring_Managers"/>
      <w:bookmarkStart w:id="1" w:name="_Hlk32566322"/>
      <w:r>
        <w:rPr>
          <w:rFonts w:ascii="Ebrima" w:hAnsi="Ebrima"/>
          <w:b/>
          <w:sz w:val="32"/>
          <w:szCs w:val="32"/>
        </w:rPr>
        <w:lastRenderedPageBreak/>
        <w:t>Introduction</w:t>
      </w:r>
    </w:p>
    <w:p w14:paraId="1ED37FF6" w14:textId="711B5CA1" w:rsidR="0015174F" w:rsidRDefault="00CF126F" w:rsidP="00B67CB6">
      <w:pPr>
        <w:rPr>
          <w:rFonts w:ascii="Ebrima" w:hAnsi="Ebrima"/>
          <w:bCs/>
          <w:sz w:val="24"/>
          <w:szCs w:val="24"/>
        </w:rPr>
      </w:pPr>
      <w:r>
        <w:rPr>
          <w:rFonts w:ascii="Ebrima" w:hAnsi="Ebrima"/>
          <w:bCs/>
          <w:sz w:val="24"/>
          <w:szCs w:val="24"/>
        </w:rPr>
        <w:t xml:space="preserve">This Guidance will provide information </w:t>
      </w:r>
      <w:r w:rsidR="0015174F">
        <w:rPr>
          <w:rFonts w:ascii="Ebrima" w:hAnsi="Ebrima"/>
          <w:bCs/>
          <w:sz w:val="24"/>
          <w:szCs w:val="24"/>
        </w:rPr>
        <w:t xml:space="preserve">regarding </w:t>
      </w:r>
      <w:r>
        <w:rPr>
          <w:rFonts w:ascii="Ebrima" w:hAnsi="Ebrima"/>
          <w:bCs/>
          <w:sz w:val="24"/>
          <w:szCs w:val="24"/>
        </w:rPr>
        <w:t xml:space="preserve">Off Payroll (IR35) rules, what they are, who they affect and how to apply them.  </w:t>
      </w:r>
      <w:proofErr w:type="gramStart"/>
      <w:r w:rsidR="0015174F">
        <w:rPr>
          <w:rFonts w:ascii="Ebrima" w:hAnsi="Ebrima"/>
          <w:bCs/>
          <w:sz w:val="24"/>
          <w:szCs w:val="24"/>
        </w:rPr>
        <w:t>For the purpose of</w:t>
      </w:r>
      <w:proofErr w:type="gramEnd"/>
      <w:r w:rsidR="0015174F">
        <w:rPr>
          <w:rFonts w:ascii="Ebrima" w:hAnsi="Ebrima"/>
          <w:bCs/>
          <w:sz w:val="24"/>
          <w:szCs w:val="24"/>
        </w:rPr>
        <w:t xml:space="preserve"> this guidance Managers are referred to as </w:t>
      </w:r>
      <w:r w:rsidR="0015174F" w:rsidRPr="00DE55C3">
        <w:rPr>
          <w:rFonts w:ascii="Ebrima" w:hAnsi="Ebrima"/>
          <w:b/>
          <w:sz w:val="24"/>
          <w:szCs w:val="24"/>
        </w:rPr>
        <w:t>‘Hiring Managers’</w:t>
      </w:r>
      <w:r w:rsidR="0015174F">
        <w:rPr>
          <w:rFonts w:ascii="Ebrima" w:hAnsi="Ebrima"/>
          <w:bCs/>
          <w:sz w:val="24"/>
          <w:szCs w:val="24"/>
        </w:rPr>
        <w:t xml:space="preserve"> as they are </w:t>
      </w:r>
      <w:r w:rsidR="00DE55C3">
        <w:rPr>
          <w:rFonts w:ascii="Ebrima" w:hAnsi="Ebrima"/>
          <w:bCs/>
          <w:sz w:val="24"/>
          <w:szCs w:val="24"/>
        </w:rPr>
        <w:t xml:space="preserve">responsible for the hire of or </w:t>
      </w:r>
      <w:r w:rsidR="0015174F">
        <w:rPr>
          <w:rFonts w:ascii="Ebrima" w:hAnsi="Ebrima"/>
          <w:bCs/>
          <w:sz w:val="24"/>
          <w:szCs w:val="24"/>
        </w:rPr>
        <w:t>engaging services.</w:t>
      </w:r>
    </w:p>
    <w:p w14:paraId="0B0A9E09" w14:textId="2AC72BE2" w:rsidR="00D5653F" w:rsidRDefault="00D5653F" w:rsidP="00B67CB6">
      <w:pPr>
        <w:rPr>
          <w:rFonts w:ascii="Ebrima" w:hAnsi="Ebrima"/>
          <w:bCs/>
          <w:sz w:val="24"/>
          <w:szCs w:val="24"/>
        </w:rPr>
      </w:pPr>
      <w:r>
        <w:rPr>
          <w:rFonts w:ascii="Ebrima" w:hAnsi="Ebrima"/>
          <w:bCs/>
          <w:sz w:val="24"/>
          <w:szCs w:val="24"/>
        </w:rPr>
        <w:t xml:space="preserve">Any </w:t>
      </w:r>
      <w:r w:rsidR="00DE55C3">
        <w:rPr>
          <w:rFonts w:ascii="Ebrima" w:hAnsi="Ebrima"/>
          <w:bCs/>
          <w:sz w:val="24"/>
          <w:szCs w:val="24"/>
        </w:rPr>
        <w:t xml:space="preserve">Hiring </w:t>
      </w:r>
      <w:r>
        <w:rPr>
          <w:rFonts w:ascii="Ebrima" w:hAnsi="Ebrima"/>
          <w:bCs/>
          <w:sz w:val="24"/>
          <w:szCs w:val="24"/>
        </w:rPr>
        <w:t xml:space="preserve">Manager that </w:t>
      </w:r>
      <w:r w:rsidR="008E6E92">
        <w:rPr>
          <w:rFonts w:ascii="Ebrima" w:hAnsi="Ebrima"/>
          <w:bCs/>
          <w:sz w:val="24"/>
          <w:szCs w:val="24"/>
        </w:rPr>
        <w:t>engages</w:t>
      </w:r>
      <w:r>
        <w:rPr>
          <w:rFonts w:ascii="Ebrima" w:hAnsi="Ebrima"/>
          <w:bCs/>
          <w:sz w:val="24"/>
          <w:szCs w:val="24"/>
        </w:rPr>
        <w:t xml:space="preserve"> an individual that will not be deemed an employee of the Highland Council (</w:t>
      </w:r>
      <w:proofErr w:type="spellStart"/>
      <w:proofErr w:type="gramStart"/>
      <w:r>
        <w:rPr>
          <w:rFonts w:ascii="Ebrima" w:hAnsi="Ebrima"/>
          <w:bCs/>
          <w:sz w:val="24"/>
          <w:szCs w:val="24"/>
        </w:rPr>
        <w:t>ie</w:t>
      </w:r>
      <w:proofErr w:type="spellEnd"/>
      <w:proofErr w:type="gramEnd"/>
      <w:r>
        <w:rPr>
          <w:rFonts w:ascii="Ebrima" w:hAnsi="Ebrima"/>
          <w:bCs/>
          <w:sz w:val="24"/>
          <w:szCs w:val="24"/>
        </w:rPr>
        <w:t xml:space="preserve"> does not get paid through our payroll system)</w:t>
      </w:r>
      <w:r w:rsidR="008E6E92">
        <w:rPr>
          <w:rFonts w:ascii="Ebrima" w:hAnsi="Ebrima"/>
          <w:bCs/>
          <w:sz w:val="24"/>
          <w:szCs w:val="24"/>
        </w:rPr>
        <w:t xml:space="preserve"> must check whether Off-Payroll (IR35) rules apply to the worker</w:t>
      </w:r>
      <w:r>
        <w:rPr>
          <w:rFonts w:ascii="Ebrima" w:hAnsi="Ebrima"/>
          <w:bCs/>
          <w:sz w:val="24"/>
          <w:szCs w:val="24"/>
        </w:rPr>
        <w:t>.</w:t>
      </w:r>
      <w:r w:rsidR="008E6E92">
        <w:rPr>
          <w:rFonts w:ascii="Ebrima" w:hAnsi="Ebrima"/>
          <w:bCs/>
          <w:sz w:val="24"/>
          <w:szCs w:val="24"/>
        </w:rPr>
        <w:t xml:space="preserve">  This would be undertaken</w:t>
      </w:r>
      <w:r w:rsidR="001B0B0E">
        <w:rPr>
          <w:rFonts w:ascii="Ebrima" w:hAnsi="Ebrima"/>
          <w:bCs/>
          <w:sz w:val="24"/>
          <w:szCs w:val="24"/>
        </w:rPr>
        <w:t xml:space="preserve"> at the outset before </w:t>
      </w:r>
      <w:r w:rsidR="001B0B0E" w:rsidRPr="001B0B0E">
        <w:rPr>
          <w:rFonts w:ascii="Ebrima" w:hAnsi="Ebrima"/>
          <w:bCs/>
          <w:sz w:val="24"/>
          <w:szCs w:val="24"/>
          <w:u w:val="single"/>
        </w:rPr>
        <w:t>any</w:t>
      </w:r>
      <w:r w:rsidR="001B0B0E">
        <w:rPr>
          <w:rFonts w:ascii="Ebrima" w:hAnsi="Ebrima"/>
          <w:bCs/>
          <w:sz w:val="24"/>
          <w:szCs w:val="24"/>
        </w:rPr>
        <w:t xml:space="preserve"> </w:t>
      </w:r>
      <w:r w:rsidR="008E6E92">
        <w:rPr>
          <w:rFonts w:ascii="Ebrima" w:hAnsi="Ebrima"/>
          <w:bCs/>
          <w:sz w:val="24"/>
          <w:szCs w:val="24"/>
        </w:rPr>
        <w:t xml:space="preserve">engagement.  </w:t>
      </w:r>
      <w:r>
        <w:rPr>
          <w:rFonts w:ascii="Ebrima" w:hAnsi="Ebrima"/>
          <w:bCs/>
          <w:sz w:val="24"/>
          <w:szCs w:val="24"/>
        </w:rPr>
        <w:t xml:space="preserve"> </w:t>
      </w:r>
    </w:p>
    <w:p w14:paraId="79179997" w14:textId="1F3F7E8C" w:rsidR="00A3340D" w:rsidRDefault="00A3340D" w:rsidP="00A3340D">
      <w:pPr>
        <w:spacing w:line="276" w:lineRule="auto"/>
        <w:rPr>
          <w:rFonts w:ascii="Ebrima" w:hAnsi="Ebrima"/>
          <w:bCs/>
          <w:sz w:val="24"/>
          <w:szCs w:val="24"/>
        </w:rPr>
      </w:pPr>
      <w:r>
        <w:rPr>
          <w:rFonts w:ascii="Ebrima" w:hAnsi="Ebrima"/>
          <w:bCs/>
          <w:sz w:val="24"/>
          <w:szCs w:val="24"/>
        </w:rPr>
        <w:t>From 6</w:t>
      </w:r>
      <w:r w:rsidRPr="00837C48">
        <w:rPr>
          <w:rFonts w:ascii="Ebrima" w:hAnsi="Ebrima"/>
          <w:bCs/>
          <w:sz w:val="24"/>
          <w:szCs w:val="24"/>
          <w:vertAlign w:val="superscript"/>
        </w:rPr>
        <w:t>th</w:t>
      </w:r>
      <w:r>
        <w:rPr>
          <w:rFonts w:ascii="Ebrima" w:hAnsi="Ebrima"/>
          <w:bCs/>
          <w:sz w:val="24"/>
          <w:szCs w:val="24"/>
        </w:rPr>
        <w:t xml:space="preserve"> April 2017, public sector bodies became responsible for ensuring that the Off-Payroll (IR35) tax rules are applied to suppliers who </w:t>
      </w:r>
      <w:r w:rsidRPr="00837C48">
        <w:rPr>
          <w:rFonts w:ascii="Ebrima" w:hAnsi="Ebrima"/>
          <w:bCs/>
          <w:sz w:val="24"/>
          <w:szCs w:val="24"/>
          <w:u w:val="single"/>
        </w:rPr>
        <w:t>provide a service</w:t>
      </w:r>
      <w:r>
        <w:rPr>
          <w:rFonts w:ascii="Ebrima" w:hAnsi="Ebrima"/>
          <w:bCs/>
          <w:sz w:val="24"/>
          <w:szCs w:val="24"/>
        </w:rPr>
        <w:t xml:space="preserve"> through their own intermediary.  </w:t>
      </w:r>
    </w:p>
    <w:p w14:paraId="3A0F1613" w14:textId="77777777" w:rsidR="00264E8F" w:rsidRPr="00264E8F" w:rsidRDefault="00264E8F" w:rsidP="00264E8F">
      <w:pPr>
        <w:spacing w:line="276" w:lineRule="auto"/>
        <w:rPr>
          <w:rFonts w:ascii="Ebrima" w:hAnsi="Ebrima"/>
          <w:sz w:val="24"/>
          <w:szCs w:val="24"/>
        </w:rPr>
      </w:pPr>
      <w:r w:rsidRPr="00264E8F">
        <w:rPr>
          <w:rFonts w:ascii="Ebrima" w:hAnsi="Ebrima"/>
          <w:sz w:val="24"/>
          <w:szCs w:val="24"/>
        </w:rPr>
        <w:t>An intermediary will usually be the worker’s own personal service company, but could also be any of the following:</w:t>
      </w:r>
    </w:p>
    <w:p w14:paraId="63E72023" w14:textId="5436AE21" w:rsidR="008E6E92" w:rsidRPr="00ED437F" w:rsidRDefault="001B0B0E" w:rsidP="008E6E92">
      <w:pPr>
        <w:pStyle w:val="ListParagraph"/>
        <w:numPr>
          <w:ilvl w:val="0"/>
          <w:numId w:val="31"/>
        </w:numPr>
        <w:rPr>
          <w:rFonts w:ascii="Ebrima" w:hAnsi="Ebrima"/>
          <w:bCs/>
          <w:sz w:val="24"/>
          <w:szCs w:val="24"/>
        </w:rPr>
      </w:pPr>
      <w:r w:rsidRPr="001B0B0E">
        <w:rPr>
          <w:rFonts w:ascii="Ebrima" w:hAnsi="Ebrima"/>
          <w:bCs/>
          <w:sz w:val="24"/>
          <w:szCs w:val="24"/>
        </w:rPr>
        <w:t>a</w:t>
      </w:r>
      <w:r>
        <w:rPr>
          <w:rFonts w:ascii="Ebrima" w:hAnsi="Ebrima"/>
          <w:b/>
          <w:sz w:val="24"/>
          <w:szCs w:val="24"/>
        </w:rPr>
        <w:t xml:space="preserve"> </w:t>
      </w:r>
      <w:r w:rsidR="008E6E92" w:rsidRPr="0059462C">
        <w:rPr>
          <w:rFonts w:ascii="Ebrima" w:hAnsi="Ebrima"/>
          <w:b/>
          <w:sz w:val="24"/>
          <w:szCs w:val="24"/>
        </w:rPr>
        <w:t xml:space="preserve">Sole </w:t>
      </w:r>
      <w:r w:rsidR="0059462C" w:rsidRPr="0059462C">
        <w:rPr>
          <w:rFonts w:ascii="Ebrima" w:hAnsi="Ebrima"/>
          <w:b/>
          <w:sz w:val="24"/>
          <w:szCs w:val="24"/>
        </w:rPr>
        <w:t>T</w:t>
      </w:r>
      <w:r w:rsidR="008E6E92" w:rsidRPr="0059462C">
        <w:rPr>
          <w:rFonts w:ascii="Ebrima" w:hAnsi="Ebrima"/>
          <w:b/>
          <w:sz w:val="24"/>
          <w:szCs w:val="24"/>
        </w:rPr>
        <w:t>rader/</w:t>
      </w:r>
      <w:r w:rsidR="0059462C" w:rsidRPr="0059462C">
        <w:rPr>
          <w:rFonts w:ascii="Ebrima" w:hAnsi="Ebrima"/>
          <w:b/>
          <w:sz w:val="24"/>
          <w:szCs w:val="24"/>
        </w:rPr>
        <w:t>S</w:t>
      </w:r>
      <w:r w:rsidR="008E6E92" w:rsidRPr="0059462C">
        <w:rPr>
          <w:rFonts w:ascii="Ebrima" w:hAnsi="Ebrima"/>
          <w:b/>
          <w:sz w:val="24"/>
          <w:szCs w:val="24"/>
        </w:rPr>
        <w:t xml:space="preserve">elf </w:t>
      </w:r>
      <w:r w:rsidR="0059462C" w:rsidRPr="0059462C">
        <w:rPr>
          <w:rFonts w:ascii="Ebrima" w:hAnsi="Ebrima"/>
          <w:b/>
          <w:sz w:val="24"/>
          <w:szCs w:val="24"/>
        </w:rPr>
        <w:t>E</w:t>
      </w:r>
      <w:r w:rsidR="008E6E92" w:rsidRPr="0059462C">
        <w:rPr>
          <w:rFonts w:ascii="Ebrima" w:hAnsi="Ebrima"/>
          <w:b/>
          <w:sz w:val="24"/>
          <w:szCs w:val="24"/>
        </w:rPr>
        <w:t>mployed</w:t>
      </w:r>
      <w:r w:rsidR="008E6E92">
        <w:rPr>
          <w:rFonts w:ascii="Ebrima" w:hAnsi="Ebrima"/>
          <w:bCs/>
          <w:sz w:val="24"/>
          <w:szCs w:val="24"/>
        </w:rPr>
        <w:t xml:space="preserve"> individual </w:t>
      </w:r>
    </w:p>
    <w:p w14:paraId="5C21CB86" w14:textId="62F1FBF7" w:rsidR="008E6E92" w:rsidRPr="0059462C" w:rsidRDefault="001B0B0E" w:rsidP="008E6E92">
      <w:pPr>
        <w:pStyle w:val="ListParagraph"/>
        <w:numPr>
          <w:ilvl w:val="0"/>
          <w:numId w:val="31"/>
        </w:numPr>
        <w:rPr>
          <w:rFonts w:ascii="Ebrima" w:hAnsi="Ebrima"/>
          <w:b/>
          <w:sz w:val="24"/>
          <w:szCs w:val="24"/>
        </w:rPr>
      </w:pPr>
      <w:r>
        <w:rPr>
          <w:rFonts w:ascii="Ebrima" w:hAnsi="Ebrima"/>
          <w:bCs/>
          <w:sz w:val="24"/>
          <w:szCs w:val="24"/>
        </w:rPr>
        <w:t xml:space="preserve">a </w:t>
      </w:r>
      <w:r w:rsidR="008E6E92" w:rsidRPr="0059462C">
        <w:rPr>
          <w:rFonts w:ascii="Ebrima" w:hAnsi="Ebrima"/>
          <w:b/>
          <w:sz w:val="24"/>
          <w:szCs w:val="24"/>
        </w:rPr>
        <w:t>Partnership</w:t>
      </w:r>
    </w:p>
    <w:p w14:paraId="4EC2FDA4" w14:textId="0E3A8A66" w:rsidR="008E6E92" w:rsidRDefault="001B0B0E" w:rsidP="008E6E92">
      <w:pPr>
        <w:pStyle w:val="ListParagraph"/>
        <w:numPr>
          <w:ilvl w:val="0"/>
          <w:numId w:val="31"/>
        </w:numPr>
        <w:rPr>
          <w:rFonts w:ascii="Ebrima" w:hAnsi="Ebrima"/>
          <w:bCs/>
          <w:sz w:val="24"/>
          <w:szCs w:val="24"/>
        </w:rPr>
      </w:pPr>
      <w:r w:rsidRPr="001B0B0E">
        <w:rPr>
          <w:rFonts w:ascii="Ebrima" w:hAnsi="Ebrima"/>
          <w:bCs/>
          <w:sz w:val="24"/>
          <w:szCs w:val="24"/>
        </w:rPr>
        <w:t>a</w:t>
      </w:r>
      <w:r>
        <w:rPr>
          <w:rFonts w:ascii="Ebrima" w:hAnsi="Ebrima"/>
          <w:b/>
          <w:sz w:val="24"/>
          <w:szCs w:val="24"/>
        </w:rPr>
        <w:t xml:space="preserve"> </w:t>
      </w:r>
      <w:r w:rsidR="008E6E92" w:rsidRPr="0059462C">
        <w:rPr>
          <w:rFonts w:ascii="Ebrima" w:hAnsi="Ebrima"/>
          <w:b/>
          <w:sz w:val="24"/>
          <w:szCs w:val="24"/>
        </w:rPr>
        <w:t>Personal Service Company</w:t>
      </w:r>
      <w:r w:rsidR="008E6E92">
        <w:rPr>
          <w:rFonts w:ascii="Ebrima" w:hAnsi="Ebrima"/>
          <w:bCs/>
          <w:sz w:val="24"/>
          <w:szCs w:val="24"/>
        </w:rPr>
        <w:t xml:space="preserve"> (PSC)</w:t>
      </w:r>
    </w:p>
    <w:p w14:paraId="76DC20DA" w14:textId="4C230F3B" w:rsidR="00C21DE2" w:rsidRDefault="00C21DE2" w:rsidP="008E6E92">
      <w:pPr>
        <w:pStyle w:val="ListParagraph"/>
        <w:numPr>
          <w:ilvl w:val="0"/>
          <w:numId w:val="31"/>
        </w:numPr>
        <w:rPr>
          <w:rFonts w:ascii="Ebrima" w:hAnsi="Ebrima"/>
          <w:bCs/>
          <w:sz w:val="24"/>
          <w:szCs w:val="24"/>
        </w:rPr>
      </w:pPr>
      <w:r>
        <w:rPr>
          <w:rFonts w:ascii="Ebrima" w:hAnsi="Ebrima"/>
          <w:bCs/>
          <w:sz w:val="24"/>
          <w:szCs w:val="24"/>
        </w:rPr>
        <w:t xml:space="preserve">an </w:t>
      </w:r>
      <w:r w:rsidRPr="00C21DE2">
        <w:rPr>
          <w:rFonts w:ascii="Ebrima" w:hAnsi="Ebrima"/>
          <w:b/>
          <w:sz w:val="24"/>
          <w:szCs w:val="24"/>
        </w:rPr>
        <w:t>Agency Worker</w:t>
      </w:r>
      <w:r>
        <w:rPr>
          <w:rFonts w:ascii="Ebrima" w:hAnsi="Ebrima"/>
          <w:bCs/>
          <w:sz w:val="24"/>
          <w:szCs w:val="24"/>
        </w:rPr>
        <w:t xml:space="preserve"> (through an intermediary) – see </w:t>
      </w:r>
      <w:hyperlink r:id="rId11" w:history="1">
        <w:r w:rsidRPr="00C21DE2">
          <w:rPr>
            <w:rStyle w:val="Hyperlink"/>
            <w:rFonts w:ascii="Ebrima" w:hAnsi="Ebrima"/>
            <w:bCs/>
            <w:sz w:val="24"/>
            <w:szCs w:val="24"/>
          </w:rPr>
          <w:t>Agency Worker guidance</w:t>
        </w:r>
      </w:hyperlink>
    </w:p>
    <w:p w14:paraId="63A7D58D" w14:textId="1E8D2ECF" w:rsidR="008E6E92" w:rsidRPr="0059462C" w:rsidRDefault="0059462C" w:rsidP="008E6E92">
      <w:pPr>
        <w:rPr>
          <w:rFonts w:ascii="Ebrima" w:hAnsi="Ebrima"/>
          <w:b/>
          <w:sz w:val="24"/>
          <w:szCs w:val="24"/>
        </w:rPr>
      </w:pPr>
      <w:r w:rsidRPr="0059462C">
        <w:rPr>
          <w:rFonts w:ascii="Ebrima" w:hAnsi="Ebrima"/>
          <w:b/>
          <w:sz w:val="24"/>
          <w:szCs w:val="24"/>
        </w:rPr>
        <w:t>What is a Sole Trader/Self Employed individual?</w:t>
      </w:r>
    </w:p>
    <w:p w14:paraId="29498C6C" w14:textId="0B7ED660" w:rsidR="0059462C" w:rsidRDefault="0059462C" w:rsidP="008E6E92">
      <w:pPr>
        <w:rPr>
          <w:rFonts w:ascii="Ebrima" w:hAnsi="Ebrima"/>
          <w:bCs/>
          <w:sz w:val="24"/>
          <w:szCs w:val="24"/>
        </w:rPr>
      </w:pPr>
      <w:r>
        <w:rPr>
          <w:rFonts w:ascii="Ebrima" w:hAnsi="Ebrima"/>
          <w:bCs/>
          <w:sz w:val="24"/>
          <w:szCs w:val="24"/>
        </w:rPr>
        <w:t xml:space="preserve">A sole trader is a simple business structure whereby one individual </w:t>
      </w:r>
      <w:proofErr w:type="gramStart"/>
      <w:r>
        <w:rPr>
          <w:rFonts w:ascii="Ebrima" w:hAnsi="Ebrima"/>
          <w:bCs/>
          <w:sz w:val="24"/>
          <w:szCs w:val="24"/>
        </w:rPr>
        <w:t>runs</w:t>
      </w:r>
      <w:proofErr w:type="gramEnd"/>
      <w:r>
        <w:rPr>
          <w:rFonts w:ascii="Ebrima" w:hAnsi="Ebrima"/>
          <w:bCs/>
          <w:sz w:val="24"/>
          <w:szCs w:val="24"/>
        </w:rPr>
        <w:t xml:space="preserve"> and owns the entire business and is personally liable for the businesses debts.  </w:t>
      </w:r>
    </w:p>
    <w:p w14:paraId="47CAE9FD" w14:textId="3A39C071" w:rsidR="0059462C" w:rsidRDefault="00A3340D" w:rsidP="008E6E92">
      <w:pPr>
        <w:rPr>
          <w:rFonts w:ascii="Ebrima" w:hAnsi="Ebrima"/>
          <w:bCs/>
          <w:sz w:val="24"/>
          <w:szCs w:val="24"/>
        </w:rPr>
      </w:pPr>
      <w:r>
        <w:rPr>
          <w:rFonts w:ascii="Ebrima" w:hAnsi="Ebrima"/>
          <w:bCs/>
          <w:sz w:val="24"/>
          <w:szCs w:val="24"/>
        </w:rPr>
        <w:t xml:space="preserve">A </w:t>
      </w:r>
      <w:r w:rsidR="0059462C">
        <w:rPr>
          <w:rFonts w:ascii="Ebrima" w:hAnsi="Ebrima"/>
          <w:bCs/>
          <w:sz w:val="24"/>
          <w:szCs w:val="24"/>
        </w:rPr>
        <w:t xml:space="preserve">Sole Trader/Self Employed </w:t>
      </w:r>
      <w:r>
        <w:rPr>
          <w:rFonts w:ascii="Ebrima" w:hAnsi="Ebrima"/>
          <w:bCs/>
          <w:sz w:val="24"/>
          <w:szCs w:val="24"/>
        </w:rPr>
        <w:t>individual is</w:t>
      </w:r>
      <w:r w:rsidR="0059462C">
        <w:rPr>
          <w:rFonts w:ascii="Ebrima" w:hAnsi="Ebrima"/>
          <w:bCs/>
          <w:sz w:val="24"/>
          <w:szCs w:val="24"/>
        </w:rPr>
        <w:t xml:space="preserve"> not covered by the Off Payroll Working (IR35) rules</w:t>
      </w:r>
      <w:r>
        <w:rPr>
          <w:rFonts w:ascii="Ebrima" w:hAnsi="Ebrima"/>
          <w:bCs/>
          <w:sz w:val="24"/>
          <w:szCs w:val="24"/>
        </w:rPr>
        <w:t>.  H</w:t>
      </w:r>
      <w:r w:rsidR="0059462C">
        <w:rPr>
          <w:rFonts w:ascii="Ebrima" w:hAnsi="Ebrima"/>
          <w:bCs/>
          <w:sz w:val="24"/>
          <w:szCs w:val="24"/>
        </w:rPr>
        <w:t xml:space="preserve">owever, HMRC require that </w:t>
      </w:r>
      <w:r>
        <w:rPr>
          <w:rFonts w:ascii="Ebrima" w:hAnsi="Ebrima"/>
          <w:bCs/>
          <w:sz w:val="24"/>
          <w:szCs w:val="24"/>
        </w:rPr>
        <w:t xml:space="preserve">this is verified, therefore </w:t>
      </w:r>
      <w:r w:rsidR="0059462C">
        <w:rPr>
          <w:rFonts w:ascii="Ebrima" w:hAnsi="Ebrima"/>
          <w:bCs/>
          <w:sz w:val="24"/>
          <w:szCs w:val="24"/>
        </w:rPr>
        <w:t xml:space="preserve">an employment status assessment (CEST) should still be undertaken. </w:t>
      </w:r>
    </w:p>
    <w:p w14:paraId="149B5698" w14:textId="05F2B28A" w:rsidR="0059462C" w:rsidRPr="001E4570" w:rsidRDefault="0059462C" w:rsidP="008E6E92">
      <w:pPr>
        <w:rPr>
          <w:rFonts w:ascii="Ebrima" w:hAnsi="Ebrima"/>
          <w:b/>
          <w:sz w:val="24"/>
          <w:szCs w:val="24"/>
        </w:rPr>
      </w:pPr>
      <w:r w:rsidRPr="001E4570">
        <w:rPr>
          <w:rFonts w:ascii="Ebrima" w:hAnsi="Ebrima"/>
          <w:b/>
          <w:sz w:val="24"/>
          <w:szCs w:val="24"/>
        </w:rPr>
        <w:t>What is a Partnership?</w:t>
      </w:r>
    </w:p>
    <w:p w14:paraId="4AB81C9E" w14:textId="18C77F8F" w:rsidR="0059462C" w:rsidRDefault="0059462C" w:rsidP="008E6E92">
      <w:pPr>
        <w:rPr>
          <w:rFonts w:ascii="Ebrima" w:hAnsi="Ebrima"/>
          <w:bCs/>
          <w:sz w:val="24"/>
          <w:szCs w:val="24"/>
        </w:rPr>
      </w:pPr>
      <w:r>
        <w:rPr>
          <w:rFonts w:ascii="Ebrima" w:hAnsi="Ebrima"/>
          <w:bCs/>
          <w:sz w:val="24"/>
          <w:szCs w:val="24"/>
        </w:rPr>
        <w:t xml:space="preserve">This is </w:t>
      </w:r>
      <w:r w:rsidR="001E4570">
        <w:rPr>
          <w:rFonts w:ascii="Ebrima" w:hAnsi="Ebrima"/>
          <w:bCs/>
          <w:sz w:val="24"/>
          <w:szCs w:val="24"/>
        </w:rPr>
        <w:t xml:space="preserve">business model used to describe a relationship which exists between two or more people who personally share responsibility for the business, including any losses made.  Partners share the business’s </w:t>
      </w:r>
      <w:proofErr w:type="gramStart"/>
      <w:r w:rsidR="001E4570">
        <w:rPr>
          <w:rFonts w:ascii="Ebrima" w:hAnsi="Ebrima"/>
          <w:bCs/>
          <w:sz w:val="24"/>
          <w:szCs w:val="24"/>
        </w:rPr>
        <w:t>profits</w:t>
      </w:r>
      <w:proofErr w:type="gramEnd"/>
      <w:r w:rsidR="001E4570">
        <w:rPr>
          <w:rFonts w:ascii="Ebrima" w:hAnsi="Ebrima"/>
          <w:bCs/>
          <w:sz w:val="24"/>
          <w:szCs w:val="24"/>
        </w:rPr>
        <w:t xml:space="preserve"> and each partner pays tax on their share.  </w:t>
      </w:r>
    </w:p>
    <w:p w14:paraId="387542ED" w14:textId="05955DDC" w:rsidR="00B7291B" w:rsidRDefault="00B7291B" w:rsidP="008E6E92">
      <w:pPr>
        <w:rPr>
          <w:rFonts w:ascii="Ebrima" w:hAnsi="Ebrima"/>
          <w:bCs/>
          <w:sz w:val="24"/>
          <w:szCs w:val="24"/>
        </w:rPr>
      </w:pPr>
    </w:p>
    <w:p w14:paraId="4E3E79A4" w14:textId="77777777" w:rsidR="00B7291B" w:rsidRDefault="00B7291B" w:rsidP="008E6E92">
      <w:pPr>
        <w:rPr>
          <w:rFonts w:ascii="Ebrima" w:hAnsi="Ebrima"/>
          <w:bCs/>
          <w:sz w:val="24"/>
          <w:szCs w:val="24"/>
        </w:rPr>
      </w:pPr>
    </w:p>
    <w:p w14:paraId="2F8ADAE9" w14:textId="77777777" w:rsidR="00B7291B" w:rsidRDefault="00B7291B" w:rsidP="008E6E92">
      <w:pPr>
        <w:rPr>
          <w:rFonts w:ascii="Ebrima" w:hAnsi="Ebrima"/>
          <w:b/>
          <w:sz w:val="24"/>
          <w:szCs w:val="24"/>
        </w:rPr>
      </w:pPr>
    </w:p>
    <w:p w14:paraId="0D0201D2" w14:textId="77777777" w:rsidR="00B7291B" w:rsidRDefault="00B7291B" w:rsidP="008E6E92">
      <w:pPr>
        <w:rPr>
          <w:rFonts w:ascii="Ebrima" w:hAnsi="Ebrima"/>
          <w:b/>
          <w:sz w:val="24"/>
          <w:szCs w:val="24"/>
        </w:rPr>
      </w:pPr>
    </w:p>
    <w:p w14:paraId="13FE899E" w14:textId="7CFCE59F" w:rsidR="001E4570" w:rsidRPr="000750CE" w:rsidRDefault="001E4570" w:rsidP="008E6E92">
      <w:pPr>
        <w:rPr>
          <w:rFonts w:ascii="Ebrima" w:hAnsi="Ebrima"/>
          <w:b/>
          <w:sz w:val="24"/>
          <w:szCs w:val="24"/>
        </w:rPr>
      </w:pPr>
      <w:r w:rsidRPr="000750CE">
        <w:rPr>
          <w:rFonts w:ascii="Ebrima" w:hAnsi="Ebrima"/>
          <w:b/>
          <w:sz w:val="24"/>
          <w:szCs w:val="24"/>
        </w:rPr>
        <w:t>What is a Personal Services Company (PSC)?</w:t>
      </w:r>
    </w:p>
    <w:p w14:paraId="061951B9" w14:textId="7729D104" w:rsidR="0059462C" w:rsidRDefault="001E4570" w:rsidP="008E6E92">
      <w:pPr>
        <w:rPr>
          <w:rFonts w:ascii="Ebrima" w:hAnsi="Ebrima"/>
          <w:bCs/>
          <w:sz w:val="24"/>
          <w:szCs w:val="24"/>
        </w:rPr>
      </w:pPr>
      <w:r>
        <w:rPr>
          <w:rFonts w:ascii="Ebrima" w:hAnsi="Ebrima"/>
          <w:bCs/>
          <w:sz w:val="24"/>
          <w:szCs w:val="24"/>
        </w:rPr>
        <w:t xml:space="preserve">This is a business model used to describe a common type of limited company.  A personal services company sells the work of an individual or small group of individuals and is owned </w:t>
      </w:r>
      <w:proofErr w:type="spellStart"/>
      <w:r>
        <w:rPr>
          <w:rFonts w:ascii="Ebrima" w:hAnsi="Ebrima"/>
          <w:bCs/>
          <w:sz w:val="24"/>
          <w:szCs w:val="24"/>
        </w:rPr>
        <w:t>an</w:t>
      </w:r>
      <w:proofErr w:type="spellEnd"/>
      <w:r>
        <w:rPr>
          <w:rFonts w:ascii="Ebrima" w:hAnsi="Ebrima"/>
          <w:bCs/>
          <w:sz w:val="24"/>
          <w:szCs w:val="24"/>
        </w:rPr>
        <w:t xml:space="preserve"> operated by that individual or small group of individuals</w:t>
      </w:r>
      <w:r w:rsidR="00B7291B">
        <w:rPr>
          <w:rFonts w:ascii="Ebrima" w:hAnsi="Ebrima"/>
          <w:bCs/>
          <w:sz w:val="24"/>
          <w:szCs w:val="24"/>
        </w:rPr>
        <w:t xml:space="preserve"> </w:t>
      </w:r>
      <w:r>
        <w:rPr>
          <w:rFonts w:ascii="Ebrima" w:hAnsi="Ebrima"/>
          <w:bCs/>
          <w:sz w:val="24"/>
          <w:szCs w:val="24"/>
        </w:rPr>
        <w:t xml:space="preserve">as a limited company.  Typically, the individual performing the work will be the sole director and shareholder of the limited company.  </w:t>
      </w:r>
    </w:p>
    <w:p w14:paraId="1A447C78" w14:textId="00646AE4" w:rsidR="00B7291B" w:rsidRDefault="00B7291B" w:rsidP="008E6E92">
      <w:pPr>
        <w:rPr>
          <w:rFonts w:ascii="Ebrima" w:hAnsi="Ebrima"/>
          <w:bCs/>
          <w:sz w:val="24"/>
          <w:szCs w:val="24"/>
        </w:rPr>
      </w:pPr>
    </w:p>
    <w:p w14:paraId="2FF4DBA3" w14:textId="7E52136C" w:rsidR="00C238F8" w:rsidRDefault="00EE2A4A" w:rsidP="00406550">
      <w:pPr>
        <w:pStyle w:val="ListParagraph"/>
        <w:numPr>
          <w:ilvl w:val="0"/>
          <w:numId w:val="18"/>
        </w:numPr>
        <w:rPr>
          <w:rFonts w:ascii="Ebrima" w:hAnsi="Ebrima"/>
          <w:b/>
          <w:sz w:val="32"/>
          <w:szCs w:val="32"/>
        </w:rPr>
      </w:pPr>
      <w:bookmarkStart w:id="2" w:name="GuidanceCEHR"/>
      <w:bookmarkStart w:id="3" w:name="IR351"/>
      <w:r>
        <w:rPr>
          <w:rFonts w:ascii="Ebrima" w:hAnsi="Ebrima"/>
          <w:b/>
          <w:sz w:val="32"/>
          <w:szCs w:val="32"/>
        </w:rPr>
        <w:t xml:space="preserve">Off-Payroll </w:t>
      </w:r>
      <w:r w:rsidR="00BE062A">
        <w:rPr>
          <w:rFonts w:ascii="Ebrima" w:hAnsi="Ebrima"/>
          <w:b/>
          <w:sz w:val="32"/>
          <w:szCs w:val="32"/>
        </w:rPr>
        <w:t xml:space="preserve">Working </w:t>
      </w:r>
      <w:r w:rsidR="00185241">
        <w:rPr>
          <w:rFonts w:ascii="Ebrima" w:hAnsi="Ebrima"/>
          <w:b/>
          <w:sz w:val="32"/>
          <w:szCs w:val="32"/>
        </w:rPr>
        <w:t>(IR35) Rules</w:t>
      </w:r>
    </w:p>
    <w:bookmarkEnd w:id="0"/>
    <w:bookmarkEnd w:id="2"/>
    <w:bookmarkEnd w:id="3"/>
    <w:p w14:paraId="743E901D" w14:textId="30CE329E" w:rsidR="00837C48" w:rsidRDefault="00837C48" w:rsidP="00DC0508">
      <w:pPr>
        <w:spacing w:line="276" w:lineRule="auto"/>
        <w:rPr>
          <w:rFonts w:ascii="Ebrima" w:hAnsi="Ebrima"/>
          <w:bCs/>
          <w:sz w:val="24"/>
          <w:szCs w:val="24"/>
        </w:rPr>
      </w:pPr>
      <w:r>
        <w:rPr>
          <w:rFonts w:ascii="Ebrima" w:hAnsi="Ebrima"/>
          <w:bCs/>
          <w:sz w:val="24"/>
          <w:szCs w:val="24"/>
        </w:rPr>
        <w:t>From 6</w:t>
      </w:r>
      <w:r w:rsidRPr="00837C48">
        <w:rPr>
          <w:rFonts w:ascii="Ebrima" w:hAnsi="Ebrima"/>
          <w:bCs/>
          <w:sz w:val="24"/>
          <w:szCs w:val="24"/>
          <w:vertAlign w:val="superscript"/>
        </w:rPr>
        <w:t>th</w:t>
      </w:r>
      <w:r>
        <w:rPr>
          <w:rFonts w:ascii="Ebrima" w:hAnsi="Ebrima"/>
          <w:bCs/>
          <w:sz w:val="24"/>
          <w:szCs w:val="24"/>
        </w:rPr>
        <w:t xml:space="preserve"> April 2017, public sector bodies became responsible for ensuring that the </w:t>
      </w:r>
      <w:r w:rsidR="00185241">
        <w:rPr>
          <w:rFonts w:ascii="Ebrima" w:hAnsi="Ebrima"/>
          <w:bCs/>
          <w:sz w:val="24"/>
          <w:szCs w:val="24"/>
        </w:rPr>
        <w:t>Off-Payroll (IR35)</w:t>
      </w:r>
      <w:r>
        <w:rPr>
          <w:rFonts w:ascii="Ebrima" w:hAnsi="Ebrima"/>
          <w:bCs/>
          <w:sz w:val="24"/>
          <w:szCs w:val="24"/>
        </w:rPr>
        <w:t xml:space="preserve"> tax rules</w:t>
      </w:r>
      <w:r w:rsidR="003428F0">
        <w:rPr>
          <w:rFonts w:ascii="Ebrima" w:hAnsi="Ebrima"/>
          <w:bCs/>
          <w:sz w:val="24"/>
          <w:szCs w:val="24"/>
        </w:rPr>
        <w:t xml:space="preserve"> </w:t>
      </w:r>
      <w:r>
        <w:rPr>
          <w:rFonts w:ascii="Ebrima" w:hAnsi="Ebrima"/>
          <w:bCs/>
          <w:sz w:val="24"/>
          <w:szCs w:val="24"/>
        </w:rPr>
        <w:t xml:space="preserve">are applied to suppliers who </w:t>
      </w:r>
      <w:r w:rsidRPr="00837C48">
        <w:rPr>
          <w:rFonts w:ascii="Ebrima" w:hAnsi="Ebrima"/>
          <w:bCs/>
          <w:sz w:val="24"/>
          <w:szCs w:val="24"/>
          <w:u w:val="single"/>
        </w:rPr>
        <w:t>provide a service</w:t>
      </w:r>
      <w:r>
        <w:rPr>
          <w:rFonts w:ascii="Ebrima" w:hAnsi="Ebrima"/>
          <w:bCs/>
          <w:sz w:val="24"/>
          <w:szCs w:val="24"/>
        </w:rPr>
        <w:t xml:space="preserve"> through an intermediary.  </w:t>
      </w:r>
    </w:p>
    <w:p w14:paraId="058A0B8F" w14:textId="6694E204" w:rsidR="00837C48" w:rsidRDefault="00837C48" w:rsidP="00837C48">
      <w:pPr>
        <w:spacing w:line="276" w:lineRule="auto"/>
        <w:rPr>
          <w:rFonts w:ascii="Ebrima" w:hAnsi="Ebrima"/>
          <w:bCs/>
          <w:sz w:val="24"/>
          <w:szCs w:val="24"/>
        </w:rPr>
      </w:pPr>
      <w:r w:rsidRPr="00405054">
        <w:rPr>
          <w:rFonts w:ascii="Ebrima" w:hAnsi="Ebrima"/>
          <w:bCs/>
          <w:sz w:val="24"/>
          <w:szCs w:val="24"/>
        </w:rPr>
        <w:t xml:space="preserve">This guidance refers to the </w:t>
      </w:r>
      <w:r w:rsidR="003428F0">
        <w:rPr>
          <w:rFonts w:ascii="Ebrima" w:hAnsi="Ebrima"/>
          <w:bCs/>
          <w:sz w:val="24"/>
          <w:szCs w:val="24"/>
        </w:rPr>
        <w:t>Off Payroll Working</w:t>
      </w:r>
      <w:r w:rsidR="00BE062A" w:rsidRPr="00BE062A">
        <w:rPr>
          <w:rFonts w:ascii="Ebrima" w:hAnsi="Ebrima"/>
          <w:bCs/>
          <w:sz w:val="24"/>
          <w:szCs w:val="24"/>
        </w:rPr>
        <w:t xml:space="preserve"> </w:t>
      </w:r>
      <w:r w:rsidR="00BE062A">
        <w:rPr>
          <w:rFonts w:ascii="Ebrima" w:hAnsi="Ebrima"/>
          <w:bCs/>
          <w:sz w:val="24"/>
          <w:szCs w:val="24"/>
        </w:rPr>
        <w:t>(IR35</w:t>
      </w:r>
      <w:r w:rsidR="003428F0">
        <w:rPr>
          <w:rFonts w:ascii="Ebrima" w:hAnsi="Ebrima"/>
          <w:bCs/>
          <w:sz w:val="24"/>
          <w:szCs w:val="24"/>
        </w:rPr>
        <w:t xml:space="preserve">) </w:t>
      </w:r>
      <w:r w:rsidRPr="00405054">
        <w:rPr>
          <w:rFonts w:ascii="Ebrima" w:hAnsi="Ebrima"/>
          <w:bCs/>
          <w:sz w:val="24"/>
          <w:szCs w:val="24"/>
        </w:rPr>
        <w:t xml:space="preserve">for workers that are hired by the Highland Council.  Most Highland Council staff are ‘on payroll’ and has their PAYE deducted from their income at source. This is also usually the case if the worker has been hired via an Agency. </w:t>
      </w:r>
    </w:p>
    <w:p w14:paraId="202B3036" w14:textId="580307AE" w:rsidR="00837C48" w:rsidRDefault="00837C48" w:rsidP="00DC0508">
      <w:pPr>
        <w:spacing w:line="276" w:lineRule="auto"/>
        <w:rPr>
          <w:rFonts w:ascii="Ebrima" w:hAnsi="Ebrima"/>
          <w:bCs/>
          <w:sz w:val="24"/>
          <w:szCs w:val="24"/>
        </w:rPr>
      </w:pPr>
      <w:r>
        <w:rPr>
          <w:rFonts w:ascii="Ebrima" w:hAnsi="Ebrima"/>
          <w:bCs/>
          <w:sz w:val="24"/>
          <w:szCs w:val="24"/>
        </w:rPr>
        <w:t xml:space="preserve">The purpose of the HMRC </w:t>
      </w:r>
      <w:r w:rsidR="003428F0">
        <w:rPr>
          <w:rFonts w:ascii="Ebrima" w:hAnsi="Ebrima"/>
          <w:bCs/>
          <w:sz w:val="24"/>
          <w:szCs w:val="24"/>
        </w:rPr>
        <w:t>Off-Payroll Working</w:t>
      </w:r>
      <w:r w:rsidR="00BE062A" w:rsidRPr="00BE062A">
        <w:rPr>
          <w:rFonts w:ascii="Ebrima" w:hAnsi="Ebrima"/>
          <w:bCs/>
          <w:sz w:val="24"/>
          <w:szCs w:val="24"/>
        </w:rPr>
        <w:t xml:space="preserve"> </w:t>
      </w:r>
      <w:r w:rsidR="00BE062A">
        <w:rPr>
          <w:rFonts w:ascii="Ebrima" w:hAnsi="Ebrima"/>
          <w:bCs/>
          <w:sz w:val="24"/>
          <w:szCs w:val="24"/>
        </w:rPr>
        <w:t>(IR35</w:t>
      </w:r>
      <w:r w:rsidR="003428F0">
        <w:rPr>
          <w:rFonts w:ascii="Ebrima" w:hAnsi="Ebrima"/>
          <w:bCs/>
          <w:sz w:val="24"/>
          <w:szCs w:val="24"/>
        </w:rPr>
        <w:t xml:space="preserve">) </w:t>
      </w:r>
      <w:r>
        <w:rPr>
          <w:rFonts w:ascii="Ebrima" w:hAnsi="Ebrima"/>
          <w:bCs/>
          <w:sz w:val="24"/>
          <w:szCs w:val="24"/>
        </w:rPr>
        <w:t>legislation is to ensure that people who do the same job in the same manner, pay similar amounts of income tax and national insurance, whether they are employed directly by the Council of whether they work through an intermediary (</w:t>
      </w:r>
      <w:proofErr w:type="spellStart"/>
      <w:proofErr w:type="gramStart"/>
      <w:r>
        <w:rPr>
          <w:rFonts w:ascii="Ebrima" w:hAnsi="Ebrima"/>
          <w:bCs/>
          <w:sz w:val="24"/>
          <w:szCs w:val="24"/>
        </w:rPr>
        <w:t>ie</w:t>
      </w:r>
      <w:proofErr w:type="spellEnd"/>
      <w:proofErr w:type="gramEnd"/>
      <w:r>
        <w:rPr>
          <w:rFonts w:ascii="Ebrima" w:hAnsi="Ebrima"/>
          <w:bCs/>
          <w:sz w:val="24"/>
          <w:szCs w:val="24"/>
        </w:rPr>
        <w:t xml:space="preserve"> a </w:t>
      </w:r>
      <w:r w:rsidRPr="00837C48">
        <w:rPr>
          <w:rFonts w:ascii="Ebrima" w:hAnsi="Ebrima"/>
          <w:bCs/>
          <w:sz w:val="24"/>
          <w:szCs w:val="24"/>
          <w:u w:val="single"/>
        </w:rPr>
        <w:t>personal service company</w:t>
      </w:r>
      <w:r>
        <w:rPr>
          <w:rFonts w:ascii="Ebrima" w:hAnsi="Ebrima"/>
          <w:bCs/>
          <w:sz w:val="24"/>
          <w:szCs w:val="24"/>
        </w:rPr>
        <w:t xml:space="preserve"> or a </w:t>
      </w:r>
      <w:r w:rsidRPr="00837C48">
        <w:rPr>
          <w:rFonts w:ascii="Ebrima" w:hAnsi="Ebrima"/>
          <w:bCs/>
          <w:sz w:val="24"/>
          <w:szCs w:val="24"/>
          <w:u w:val="single"/>
        </w:rPr>
        <w:t>partnership</w:t>
      </w:r>
      <w:r>
        <w:rPr>
          <w:rFonts w:ascii="Ebrima" w:hAnsi="Ebrima"/>
          <w:bCs/>
          <w:sz w:val="24"/>
          <w:szCs w:val="24"/>
        </w:rPr>
        <w:t xml:space="preserve">).  </w:t>
      </w:r>
    </w:p>
    <w:p w14:paraId="1BECB175" w14:textId="2B1C2F78" w:rsidR="008915D9" w:rsidRPr="00405054" w:rsidRDefault="008915D9" w:rsidP="00DC0508">
      <w:pPr>
        <w:autoSpaceDE w:val="0"/>
        <w:autoSpaceDN w:val="0"/>
        <w:adjustRightInd w:val="0"/>
        <w:spacing w:after="0" w:line="276" w:lineRule="auto"/>
        <w:rPr>
          <w:rFonts w:ascii="Ebrima" w:hAnsi="Ebrima" w:cs="Arial"/>
          <w:color w:val="000000"/>
          <w:sz w:val="24"/>
          <w:szCs w:val="24"/>
        </w:rPr>
      </w:pPr>
      <w:r>
        <w:rPr>
          <w:rFonts w:ascii="Ebrima" w:hAnsi="Ebrima"/>
          <w:bCs/>
          <w:sz w:val="24"/>
          <w:szCs w:val="24"/>
        </w:rPr>
        <w:t xml:space="preserve">Hiring </w:t>
      </w:r>
      <w:r w:rsidRPr="00405054">
        <w:rPr>
          <w:rFonts w:ascii="Ebrima" w:hAnsi="Ebrima" w:cs="Arial"/>
          <w:color w:val="000000"/>
          <w:sz w:val="24"/>
          <w:szCs w:val="24"/>
        </w:rPr>
        <w:t xml:space="preserve">Managers are responsible for ensuring that the </w:t>
      </w:r>
      <w:r w:rsidR="00BE062A">
        <w:rPr>
          <w:rFonts w:ascii="Ebrima" w:hAnsi="Ebrima" w:cs="Arial"/>
          <w:color w:val="000000"/>
          <w:sz w:val="24"/>
          <w:szCs w:val="24"/>
        </w:rPr>
        <w:t>O</w:t>
      </w:r>
      <w:r w:rsidR="00BE062A" w:rsidRPr="00405054">
        <w:rPr>
          <w:rFonts w:ascii="Ebrima" w:hAnsi="Ebrima" w:cs="Arial"/>
          <w:color w:val="000000"/>
          <w:sz w:val="24"/>
          <w:szCs w:val="24"/>
        </w:rPr>
        <w:t>ff</w:t>
      </w:r>
      <w:r w:rsidR="00BE062A">
        <w:rPr>
          <w:rFonts w:ascii="Ebrima" w:hAnsi="Ebrima" w:cs="Arial"/>
          <w:color w:val="000000"/>
          <w:sz w:val="24"/>
          <w:szCs w:val="24"/>
        </w:rPr>
        <w:t xml:space="preserve">-Payroll Working </w:t>
      </w:r>
      <w:r w:rsidR="003428F0">
        <w:rPr>
          <w:rFonts w:ascii="Ebrima" w:hAnsi="Ebrima" w:cs="Arial"/>
          <w:color w:val="000000"/>
          <w:sz w:val="24"/>
          <w:szCs w:val="24"/>
        </w:rPr>
        <w:t>(</w:t>
      </w:r>
      <w:r w:rsidR="00BE062A">
        <w:rPr>
          <w:rFonts w:ascii="Ebrima" w:hAnsi="Ebrima" w:cs="Arial"/>
          <w:color w:val="000000"/>
          <w:sz w:val="24"/>
          <w:szCs w:val="24"/>
        </w:rPr>
        <w:t>IR35</w:t>
      </w:r>
      <w:r w:rsidR="003428F0">
        <w:rPr>
          <w:rFonts w:ascii="Ebrima" w:hAnsi="Ebrima" w:cs="Arial"/>
          <w:color w:val="000000"/>
          <w:sz w:val="24"/>
          <w:szCs w:val="24"/>
        </w:rPr>
        <w:t xml:space="preserve">) </w:t>
      </w:r>
      <w:r w:rsidR="008A1483">
        <w:rPr>
          <w:rFonts w:ascii="Ebrima" w:hAnsi="Ebrima" w:cs="Arial"/>
          <w:color w:val="000000"/>
          <w:sz w:val="24"/>
          <w:szCs w:val="24"/>
        </w:rPr>
        <w:t xml:space="preserve">regulations </w:t>
      </w:r>
      <w:r w:rsidRPr="00405054">
        <w:rPr>
          <w:rFonts w:ascii="Ebrima" w:hAnsi="Ebrima" w:cs="Arial"/>
          <w:color w:val="000000"/>
          <w:sz w:val="24"/>
          <w:szCs w:val="24"/>
        </w:rPr>
        <w:t>are</w:t>
      </w:r>
      <w:r>
        <w:rPr>
          <w:rFonts w:ascii="Ebrima" w:hAnsi="Ebrima" w:cs="Arial"/>
          <w:color w:val="000000"/>
          <w:sz w:val="24"/>
          <w:szCs w:val="24"/>
        </w:rPr>
        <w:t xml:space="preserve"> </w:t>
      </w:r>
      <w:r w:rsidRPr="00405054">
        <w:rPr>
          <w:rFonts w:ascii="Ebrima" w:hAnsi="Ebrima" w:cs="Arial"/>
          <w:color w:val="000000"/>
          <w:sz w:val="24"/>
          <w:szCs w:val="24"/>
        </w:rPr>
        <w:t>applied</w:t>
      </w:r>
      <w:r w:rsidR="008A1483">
        <w:rPr>
          <w:rFonts w:ascii="Ebrima" w:hAnsi="Ebrima" w:cs="Arial"/>
          <w:color w:val="000000"/>
          <w:sz w:val="24"/>
          <w:szCs w:val="24"/>
        </w:rPr>
        <w:t xml:space="preserve"> where appropriate </w:t>
      </w:r>
      <w:r w:rsidRPr="00405054">
        <w:rPr>
          <w:rFonts w:ascii="Ebrima" w:hAnsi="Ebrima" w:cs="Arial"/>
          <w:color w:val="000000"/>
          <w:sz w:val="24"/>
          <w:szCs w:val="24"/>
        </w:rPr>
        <w:t xml:space="preserve">and </w:t>
      </w:r>
      <w:r>
        <w:rPr>
          <w:rFonts w:ascii="Ebrima" w:hAnsi="Ebrima" w:cs="Arial"/>
          <w:color w:val="000000"/>
          <w:sz w:val="24"/>
          <w:szCs w:val="24"/>
        </w:rPr>
        <w:t xml:space="preserve">Highland </w:t>
      </w:r>
      <w:r w:rsidRPr="00405054">
        <w:rPr>
          <w:rFonts w:ascii="Ebrima" w:hAnsi="Ebrima" w:cs="Arial"/>
          <w:color w:val="000000"/>
          <w:sz w:val="24"/>
          <w:szCs w:val="24"/>
        </w:rPr>
        <w:t>Council are compliant with</w:t>
      </w:r>
      <w:r w:rsidR="003428F0">
        <w:rPr>
          <w:rFonts w:ascii="Ebrima" w:hAnsi="Ebrima" w:cs="Arial"/>
          <w:color w:val="000000"/>
          <w:sz w:val="24"/>
          <w:szCs w:val="24"/>
        </w:rPr>
        <w:t xml:space="preserve"> HMRC</w:t>
      </w:r>
      <w:r>
        <w:rPr>
          <w:rFonts w:ascii="Ebrima" w:hAnsi="Ebrima" w:cs="Arial"/>
          <w:color w:val="000000"/>
          <w:sz w:val="24"/>
          <w:szCs w:val="24"/>
        </w:rPr>
        <w:t xml:space="preserve"> </w:t>
      </w:r>
      <w:r w:rsidR="003428F0">
        <w:rPr>
          <w:rFonts w:ascii="Ebrima" w:hAnsi="Ebrima" w:cs="Arial"/>
          <w:color w:val="000000"/>
          <w:sz w:val="24"/>
          <w:szCs w:val="24"/>
        </w:rPr>
        <w:t xml:space="preserve">regulations </w:t>
      </w:r>
      <w:r w:rsidRPr="00405054">
        <w:rPr>
          <w:rFonts w:ascii="Ebrima" w:hAnsi="Ebrima" w:cs="Arial"/>
          <w:color w:val="000000"/>
          <w:sz w:val="24"/>
          <w:szCs w:val="24"/>
        </w:rPr>
        <w:t xml:space="preserve">and the Highland Council Financial Regulations. </w:t>
      </w:r>
    </w:p>
    <w:p w14:paraId="014EC0B0" w14:textId="265EDBD8" w:rsidR="00EE2A4A" w:rsidRDefault="00EE2A4A" w:rsidP="00A62D07">
      <w:pPr>
        <w:spacing w:before="240"/>
        <w:rPr>
          <w:rFonts w:ascii="Ebrima" w:hAnsi="Ebrima"/>
          <w:bCs/>
          <w:sz w:val="24"/>
          <w:szCs w:val="24"/>
        </w:rPr>
      </w:pPr>
      <w:r w:rsidRPr="00405054">
        <w:rPr>
          <w:rFonts w:ascii="Ebrima" w:hAnsi="Ebrima"/>
          <w:bCs/>
          <w:sz w:val="24"/>
          <w:szCs w:val="24"/>
        </w:rPr>
        <w:t xml:space="preserve">The </w:t>
      </w:r>
      <w:r w:rsidR="00BE062A">
        <w:rPr>
          <w:rFonts w:ascii="Ebrima" w:hAnsi="Ebrima"/>
          <w:bCs/>
          <w:sz w:val="24"/>
          <w:szCs w:val="24"/>
        </w:rPr>
        <w:t>Off</w:t>
      </w:r>
      <w:r w:rsidR="00BE062A" w:rsidRPr="00405054">
        <w:rPr>
          <w:rFonts w:ascii="Ebrima" w:hAnsi="Ebrima"/>
          <w:bCs/>
          <w:sz w:val="24"/>
          <w:szCs w:val="24"/>
        </w:rPr>
        <w:t>-</w:t>
      </w:r>
      <w:r w:rsidR="00BE062A">
        <w:rPr>
          <w:rFonts w:ascii="Ebrima" w:hAnsi="Ebrima"/>
          <w:bCs/>
          <w:sz w:val="24"/>
          <w:szCs w:val="24"/>
        </w:rPr>
        <w:t>P</w:t>
      </w:r>
      <w:r w:rsidR="00BE062A" w:rsidRPr="00405054">
        <w:rPr>
          <w:rFonts w:ascii="Ebrima" w:hAnsi="Ebrima"/>
          <w:bCs/>
          <w:sz w:val="24"/>
          <w:szCs w:val="24"/>
        </w:rPr>
        <w:t xml:space="preserve">ayroll </w:t>
      </w:r>
      <w:r w:rsidR="00BE062A">
        <w:rPr>
          <w:rFonts w:ascii="Ebrima" w:hAnsi="Ebrima"/>
          <w:bCs/>
          <w:sz w:val="24"/>
          <w:szCs w:val="24"/>
        </w:rPr>
        <w:t>W</w:t>
      </w:r>
      <w:r w:rsidR="00BE062A" w:rsidRPr="00405054">
        <w:rPr>
          <w:rFonts w:ascii="Ebrima" w:hAnsi="Ebrima"/>
          <w:bCs/>
          <w:sz w:val="24"/>
          <w:szCs w:val="24"/>
        </w:rPr>
        <w:t>orking</w:t>
      </w:r>
      <w:r w:rsidR="00BE062A">
        <w:rPr>
          <w:rFonts w:ascii="Ebrima" w:hAnsi="Ebrima"/>
          <w:bCs/>
          <w:sz w:val="24"/>
          <w:szCs w:val="24"/>
        </w:rPr>
        <w:t xml:space="preserve"> </w:t>
      </w:r>
      <w:r w:rsidR="00A62D07">
        <w:rPr>
          <w:rFonts w:ascii="Ebrima" w:hAnsi="Ebrima"/>
          <w:bCs/>
          <w:sz w:val="24"/>
          <w:szCs w:val="24"/>
        </w:rPr>
        <w:t>(</w:t>
      </w:r>
      <w:r w:rsidR="00BE062A">
        <w:rPr>
          <w:rFonts w:ascii="Ebrima" w:hAnsi="Ebrima"/>
          <w:bCs/>
          <w:sz w:val="24"/>
          <w:szCs w:val="24"/>
        </w:rPr>
        <w:t>IR35</w:t>
      </w:r>
      <w:r w:rsidR="00A62D07">
        <w:rPr>
          <w:rFonts w:ascii="Ebrima" w:hAnsi="Ebrima"/>
          <w:bCs/>
          <w:sz w:val="24"/>
          <w:szCs w:val="24"/>
        </w:rPr>
        <w:t>)</w:t>
      </w:r>
      <w:r w:rsidRPr="00405054">
        <w:rPr>
          <w:rFonts w:ascii="Ebrima" w:hAnsi="Ebrima"/>
          <w:bCs/>
          <w:sz w:val="24"/>
          <w:szCs w:val="24"/>
        </w:rPr>
        <w:t xml:space="preserve"> rules can apply if worker/contractor/freelancer/</w:t>
      </w:r>
      <w:r w:rsidR="00405054">
        <w:rPr>
          <w:rFonts w:ascii="Ebrima" w:hAnsi="Ebrima"/>
          <w:bCs/>
          <w:sz w:val="24"/>
          <w:szCs w:val="24"/>
        </w:rPr>
        <w:t xml:space="preserve"> </w:t>
      </w:r>
      <w:r w:rsidRPr="00405054">
        <w:rPr>
          <w:rFonts w:ascii="Ebrima" w:hAnsi="Ebrima"/>
          <w:bCs/>
          <w:sz w:val="24"/>
          <w:szCs w:val="24"/>
        </w:rPr>
        <w:t xml:space="preserve">consultant that </w:t>
      </w:r>
      <w:r w:rsidR="00B7291B">
        <w:rPr>
          <w:rFonts w:ascii="Ebrima" w:hAnsi="Ebrima"/>
          <w:bCs/>
          <w:sz w:val="24"/>
          <w:szCs w:val="24"/>
        </w:rPr>
        <w:t>the Hiring Manager</w:t>
      </w:r>
      <w:r w:rsidRPr="00405054">
        <w:rPr>
          <w:rFonts w:ascii="Ebrima" w:hAnsi="Ebrima"/>
          <w:bCs/>
          <w:sz w:val="24"/>
          <w:szCs w:val="24"/>
        </w:rPr>
        <w:t xml:space="preserve"> engage</w:t>
      </w:r>
      <w:r w:rsidR="00B7291B">
        <w:rPr>
          <w:rFonts w:ascii="Ebrima" w:hAnsi="Ebrima"/>
          <w:bCs/>
          <w:sz w:val="24"/>
          <w:szCs w:val="24"/>
        </w:rPr>
        <w:t>s</w:t>
      </w:r>
      <w:r w:rsidRPr="00405054">
        <w:rPr>
          <w:rFonts w:ascii="Ebrima" w:hAnsi="Ebrima"/>
          <w:bCs/>
          <w:sz w:val="24"/>
          <w:szCs w:val="24"/>
        </w:rPr>
        <w:t xml:space="preserve"> provides a service through either their own limited company or another type of intermediary to the </w:t>
      </w:r>
      <w:r w:rsidR="002516A1">
        <w:rPr>
          <w:rFonts w:ascii="Ebrima" w:hAnsi="Ebrima"/>
          <w:bCs/>
          <w:sz w:val="24"/>
          <w:szCs w:val="24"/>
        </w:rPr>
        <w:t>C</w:t>
      </w:r>
      <w:r w:rsidRPr="00405054">
        <w:rPr>
          <w:rFonts w:ascii="Ebrima" w:hAnsi="Ebrima"/>
          <w:bCs/>
          <w:sz w:val="24"/>
          <w:szCs w:val="24"/>
        </w:rPr>
        <w:t>ouncil.</w:t>
      </w:r>
    </w:p>
    <w:p w14:paraId="79D34E44" w14:textId="50C30BA4" w:rsidR="00B7291B" w:rsidRDefault="00B7291B" w:rsidP="00A62D07">
      <w:pPr>
        <w:spacing w:before="240"/>
        <w:rPr>
          <w:rFonts w:ascii="Ebrima" w:hAnsi="Ebrima"/>
          <w:bCs/>
          <w:sz w:val="24"/>
          <w:szCs w:val="24"/>
        </w:rPr>
      </w:pPr>
    </w:p>
    <w:p w14:paraId="65A282BE" w14:textId="77777777" w:rsidR="00ED437F" w:rsidRDefault="00ED437F" w:rsidP="00A62D07">
      <w:pPr>
        <w:spacing w:before="240"/>
        <w:rPr>
          <w:rFonts w:ascii="Ebrima" w:hAnsi="Ebrima"/>
          <w:bCs/>
          <w:sz w:val="24"/>
          <w:szCs w:val="24"/>
        </w:rPr>
      </w:pPr>
    </w:p>
    <w:p w14:paraId="02A65AAE" w14:textId="42F18041" w:rsidR="00B7291B" w:rsidRDefault="00B7291B" w:rsidP="00A62D07">
      <w:pPr>
        <w:spacing w:before="240"/>
        <w:rPr>
          <w:rFonts w:ascii="Ebrima" w:hAnsi="Ebrima"/>
          <w:bCs/>
          <w:sz w:val="24"/>
          <w:szCs w:val="24"/>
        </w:rPr>
      </w:pPr>
    </w:p>
    <w:p w14:paraId="45D21C8D" w14:textId="77777777" w:rsidR="00B7291B" w:rsidRPr="00405054" w:rsidRDefault="00B7291B" w:rsidP="00A62D07">
      <w:pPr>
        <w:spacing w:before="240"/>
        <w:rPr>
          <w:rFonts w:ascii="Ebrima" w:hAnsi="Ebrima"/>
          <w:bCs/>
          <w:sz w:val="24"/>
          <w:szCs w:val="24"/>
        </w:rPr>
      </w:pPr>
    </w:p>
    <w:p w14:paraId="2EDAE503" w14:textId="314DC820" w:rsidR="00EE2A4A" w:rsidRPr="00405054" w:rsidRDefault="00EE2A4A" w:rsidP="00C4230F">
      <w:pPr>
        <w:rPr>
          <w:rFonts w:ascii="Ebrima" w:hAnsi="Ebrima"/>
          <w:bCs/>
          <w:sz w:val="24"/>
          <w:szCs w:val="24"/>
        </w:rPr>
      </w:pPr>
      <w:r w:rsidRPr="00405054">
        <w:rPr>
          <w:rFonts w:ascii="Ebrima" w:hAnsi="Ebrima"/>
          <w:bCs/>
          <w:sz w:val="24"/>
          <w:szCs w:val="24"/>
        </w:rPr>
        <w:t xml:space="preserve">Examples of </w:t>
      </w:r>
      <w:r w:rsidR="001E2FF3">
        <w:rPr>
          <w:rFonts w:ascii="Ebrima" w:hAnsi="Ebrima"/>
          <w:bCs/>
          <w:sz w:val="24"/>
          <w:szCs w:val="24"/>
        </w:rPr>
        <w:t>I</w:t>
      </w:r>
      <w:r w:rsidRPr="00405054">
        <w:rPr>
          <w:rFonts w:ascii="Ebrima" w:hAnsi="Ebrima"/>
          <w:bCs/>
          <w:sz w:val="24"/>
          <w:szCs w:val="24"/>
        </w:rPr>
        <w:t>ntermediary are:</w:t>
      </w:r>
    </w:p>
    <w:p w14:paraId="0AE4EC73" w14:textId="0B6954EB" w:rsidR="00EE2A4A" w:rsidRPr="00405054" w:rsidRDefault="00EE2A4A" w:rsidP="0015174F">
      <w:pPr>
        <w:numPr>
          <w:ilvl w:val="0"/>
          <w:numId w:val="16"/>
        </w:numPr>
        <w:spacing w:line="240" w:lineRule="auto"/>
        <w:rPr>
          <w:rFonts w:ascii="Ebrima" w:hAnsi="Ebrima"/>
          <w:bCs/>
          <w:sz w:val="24"/>
          <w:szCs w:val="24"/>
        </w:rPr>
      </w:pPr>
      <w:r w:rsidRPr="00405054">
        <w:rPr>
          <w:rFonts w:ascii="Ebrima" w:hAnsi="Ebrima"/>
          <w:bCs/>
          <w:sz w:val="24"/>
          <w:szCs w:val="24"/>
        </w:rPr>
        <w:t xml:space="preserve">the </w:t>
      </w:r>
      <w:r w:rsidR="001E2FF3">
        <w:rPr>
          <w:rFonts w:ascii="Ebrima" w:hAnsi="Ebrima"/>
          <w:bCs/>
          <w:sz w:val="24"/>
          <w:szCs w:val="24"/>
        </w:rPr>
        <w:t>W</w:t>
      </w:r>
      <w:r w:rsidRPr="00405054">
        <w:rPr>
          <w:rFonts w:ascii="Ebrima" w:hAnsi="Ebrima"/>
          <w:bCs/>
          <w:sz w:val="24"/>
          <w:szCs w:val="24"/>
        </w:rPr>
        <w:t>orker/</w:t>
      </w:r>
      <w:r w:rsidR="001E2FF3">
        <w:rPr>
          <w:rFonts w:ascii="Ebrima" w:hAnsi="Ebrima"/>
          <w:bCs/>
          <w:sz w:val="24"/>
          <w:szCs w:val="24"/>
        </w:rPr>
        <w:t>C</w:t>
      </w:r>
      <w:r w:rsidRPr="00405054">
        <w:rPr>
          <w:rFonts w:ascii="Ebrima" w:hAnsi="Ebrima"/>
          <w:bCs/>
          <w:sz w:val="24"/>
          <w:szCs w:val="24"/>
        </w:rPr>
        <w:t xml:space="preserve">ontractor’s own </w:t>
      </w:r>
      <w:r w:rsidR="00F67037" w:rsidRPr="00405054">
        <w:rPr>
          <w:rFonts w:ascii="Ebrima" w:hAnsi="Ebrima"/>
          <w:bCs/>
          <w:sz w:val="24"/>
          <w:szCs w:val="24"/>
        </w:rPr>
        <w:t>P</w:t>
      </w:r>
      <w:r w:rsidRPr="00405054">
        <w:rPr>
          <w:rFonts w:ascii="Ebrima" w:hAnsi="Ebrima"/>
          <w:bCs/>
          <w:sz w:val="24"/>
          <w:szCs w:val="24"/>
        </w:rPr>
        <w:t xml:space="preserve">ersonal </w:t>
      </w:r>
      <w:r w:rsidR="00F67037" w:rsidRPr="00405054">
        <w:rPr>
          <w:rFonts w:ascii="Ebrima" w:hAnsi="Ebrima"/>
          <w:bCs/>
          <w:sz w:val="24"/>
          <w:szCs w:val="24"/>
        </w:rPr>
        <w:t>S</w:t>
      </w:r>
      <w:r w:rsidRPr="00405054">
        <w:rPr>
          <w:rFonts w:ascii="Ebrima" w:hAnsi="Ebrima"/>
          <w:bCs/>
          <w:sz w:val="24"/>
          <w:szCs w:val="24"/>
        </w:rPr>
        <w:t xml:space="preserve">ervice </w:t>
      </w:r>
      <w:r w:rsidR="00F67037" w:rsidRPr="00405054">
        <w:rPr>
          <w:rFonts w:ascii="Ebrima" w:hAnsi="Ebrima"/>
          <w:bCs/>
          <w:sz w:val="24"/>
          <w:szCs w:val="24"/>
        </w:rPr>
        <w:t>C</w:t>
      </w:r>
      <w:r w:rsidRPr="00405054">
        <w:rPr>
          <w:rFonts w:ascii="Ebrima" w:hAnsi="Ebrima"/>
          <w:bCs/>
          <w:sz w:val="24"/>
          <w:szCs w:val="24"/>
        </w:rPr>
        <w:t xml:space="preserve">ompany or another </w:t>
      </w:r>
      <w:r w:rsidR="005D2251" w:rsidRPr="00405054">
        <w:rPr>
          <w:rFonts w:ascii="Ebrima" w:hAnsi="Ebrima"/>
          <w:bCs/>
          <w:sz w:val="24"/>
          <w:szCs w:val="24"/>
        </w:rPr>
        <w:t>P</w:t>
      </w:r>
      <w:r w:rsidRPr="00405054">
        <w:rPr>
          <w:rFonts w:ascii="Ebrima" w:hAnsi="Ebrima"/>
          <w:bCs/>
          <w:sz w:val="24"/>
          <w:szCs w:val="24"/>
        </w:rPr>
        <w:t xml:space="preserve">ersonal </w:t>
      </w:r>
      <w:r w:rsidR="005D2251" w:rsidRPr="00405054">
        <w:rPr>
          <w:rFonts w:ascii="Ebrima" w:hAnsi="Ebrima"/>
          <w:bCs/>
          <w:sz w:val="24"/>
          <w:szCs w:val="24"/>
        </w:rPr>
        <w:t>S</w:t>
      </w:r>
      <w:r w:rsidRPr="00405054">
        <w:rPr>
          <w:rFonts w:ascii="Ebrima" w:hAnsi="Ebrima"/>
          <w:bCs/>
          <w:sz w:val="24"/>
          <w:szCs w:val="24"/>
        </w:rPr>
        <w:t xml:space="preserve">ervice </w:t>
      </w:r>
      <w:r w:rsidR="005D2251" w:rsidRPr="00405054">
        <w:rPr>
          <w:rFonts w:ascii="Ebrima" w:hAnsi="Ebrima"/>
          <w:bCs/>
          <w:sz w:val="24"/>
          <w:szCs w:val="24"/>
        </w:rPr>
        <w:t>C</w:t>
      </w:r>
      <w:r w:rsidRPr="00405054">
        <w:rPr>
          <w:rFonts w:ascii="Ebrima" w:hAnsi="Ebrima"/>
          <w:bCs/>
          <w:sz w:val="24"/>
          <w:szCs w:val="24"/>
        </w:rPr>
        <w:t>ompany</w:t>
      </w:r>
      <w:r w:rsidR="002516A1">
        <w:rPr>
          <w:rFonts w:ascii="Ebrima" w:hAnsi="Ebrima"/>
          <w:bCs/>
          <w:sz w:val="24"/>
          <w:szCs w:val="24"/>
        </w:rPr>
        <w:t xml:space="preserve"> (PSC)</w:t>
      </w:r>
    </w:p>
    <w:p w14:paraId="0B4FB0BA" w14:textId="7EC018B7" w:rsidR="00EE2A4A" w:rsidRDefault="00EE2A4A" w:rsidP="0015174F">
      <w:pPr>
        <w:numPr>
          <w:ilvl w:val="0"/>
          <w:numId w:val="16"/>
        </w:numPr>
        <w:spacing w:line="240" w:lineRule="auto"/>
        <w:rPr>
          <w:rFonts w:ascii="Ebrima" w:hAnsi="Ebrima"/>
          <w:bCs/>
          <w:sz w:val="24"/>
          <w:szCs w:val="24"/>
        </w:rPr>
      </w:pPr>
      <w:r w:rsidRPr="00405054">
        <w:rPr>
          <w:rFonts w:ascii="Ebrima" w:hAnsi="Ebrima"/>
          <w:bCs/>
          <w:sz w:val="24"/>
          <w:szCs w:val="24"/>
        </w:rPr>
        <w:t xml:space="preserve">a </w:t>
      </w:r>
      <w:r w:rsidR="001E2FF3">
        <w:rPr>
          <w:rFonts w:ascii="Ebrima" w:hAnsi="Ebrima"/>
          <w:bCs/>
          <w:sz w:val="24"/>
          <w:szCs w:val="24"/>
        </w:rPr>
        <w:t>P</w:t>
      </w:r>
      <w:r w:rsidRPr="00405054">
        <w:rPr>
          <w:rFonts w:ascii="Ebrima" w:hAnsi="Ebrima"/>
          <w:bCs/>
          <w:sz w:val="24"/>
          <w:szCs w:val="24"/>
        </w:rPr>
        <w:t>artnership</w:t>
      </w:r>
    </w:p>
    <w:p w14:paraId="33D44232" w14:textId="68E1C05D" w:rsidR="00FE0783" w:rsidRPr="00405054" w:rsidRDefault="00FE0783" w:rsidP="0015174F">
      <w:pPr>
        <w:numPr>
          <w:ilvl w:val="0"/>
          <w:numId w:val="16"/>
        </w:numPr>
        <w:spacing w:line="240" w:lineRule="auto"/>
        <w:rPr>
          <w:rFonts w:ascii="Ebrima" w:hAnsi="Ebrima"/>
          <w:bCs/>
          <w:sz w:val="24"/>
          <w:szCs w:val="24"/>
        </w:rPr>
      </w:pPr>
      <w:r>
        <w:rPr>
          <w:rFonts w:ascii="Ebrima" w:hAnsi="Ebrima"/>
          <w:bCs/>
          <w:sz w:val="24"/>
          <w:szCs w:val="24"/>
        </w:rPr>
        <w:t xml:space="preserve">own </w:t>
      </w:r>
      <w:r w:rsidR="001E2FF3">
        <w:rPr>
          <w:rFonts w:ascii="Ebrima" w:hAnsi="Ebrima"/>
          <w:bCs/>
          <w:sz w:val="24"/>
          <w:szCs w:val="24"/>
        </w:rPr>
        <w:t>L</w:t>
      </w:r>
      <w:r>
        <w:rPr>
          <w:rFonts w:ascii="Ebrima" w:hAnsi="Ebrima"/>
          <w:bCs/>
          <w:sz w:val="24"/>
          <w:szCs w:val="24"/>
        </w:rPr>
        <w:t xml:space="preserve">imited </w:t>
      </w:r>
      <w:r w:rsidR="001E2FF3">
        <w:rPr>
          <w:rFonts w:ascii="Ebrima" w:hAnsi="Ebrima"/>
          <w:bCs/>
          <w:sz w:val="24"/>
          <w:szCs w:val="24"/>
        </w:rPr>
        <w:t>C</w:t>
      </w:r>
      <w:r>
        <w:rPr>
          <w:rFonts w:ascii="Ebrima" w:hAnsi="Ebrima"/>
          <w:bCs/>
          <w:sz w:val="24"/>
          <w:szCs w:val="24"/>
        </w:rPr>
        <w:t>ompany</w:t>
      </w:r>
    </w:p>
    <w:p w14:paraId="0B3B84D9" w14:textId="3595442E" w:rsidR="00EE2A4A" w:rsidRPr="00405054" w:rsidRDefault="00EE2A4A" w:rsidP="0015174F">
      <w:pPr>
        <w:numPr>
          <w:ilvl w:val="0"/>
          <w:numId w:val="16"/>
        </w:numPr>
        <w:spacing w:line="240" w:lineRule="auto"/>
        <w:rPr>
          <w:rFonts w:ascii="Ebrima" w:hAnsi="Ebrima"/>
          <w:bCs/>
          <w:sz w:val="24"/>
          <w:szCs w:val="24"/>
        </w:rPr>
      </w:pPr>
      <w:r w:rsidRPr="00405054">
        <w:rPr>
          <w:rFonts w:ascii="Ebrima" w:hAnsi="Ebrima"/>
          <w:bCs/>
          <w:sz w:val="24"/>
          <w:szCs w:val="24"/>
        </w:rPr>
        <w:t xml:space="preserve">an </w:t>
      </w:r>
      <w:r w:rsidR="001E2FF3">
        <w:rPr>
          <w:rFonts w:ascii="Ebrima" w:hAnsi="Ebrima"/>
          <w:bCs/>
          <w:sz w:val="24"/>
          <w:szCs w:val="24"/>
        </w:rPr>
        <w:t>I</w:t>
      </w:r>
      <w:r w:rsidRPr="00405054">
        <w:rPr>
          <w:rFonts w:ascii="Ebrima" w:hAnsi="Ebrima"/>
          <w:bCs/>
          <w:sz w:val="24"/>
          <w:szCs w:val="24"/>
        </w:rPr>
        <w:t>ndividual</w:t>
      </w:r>
    </w:p>
    <w:p w14:paraId="056431EE" w14:textId="5D1348A0" w:rsidR="00EE2A4A" w:rsidRPr="00405054" w:rsidRDefault="00EE2A4A" w:rsidP="0015174F">
      <w:pPr>
        <w:numPr>
          <w:ilvl w:val="0"/>
          <w:numId w:val="16"/>
        </w:numPr>
        <w:spacing w:line="240" w:lineRule="auto"/>
        <w:rPr>
          <w:rFonts w:ascii="Ebrima" w:hAnsi="Ebrima"/>
          <w:bCs/>
          <w:sz w:val="24"/>
          <w:szCs w:val="24"/>
        </w:rPr>
      </w:pPr>
      <w:r w:rsidRPr="00405054">
        <w:rPr>
          <w:rFonts w:ascii="Ebrima" w:hAnsi="Ebrima"/>
          <w:bCs/>
          <w:sz w:val="24"/>
          <w:szCs w:val="24"/>
        </w:rPr>
        <w:t>Recruitment/Consultant Agency</w:t>
      </w:r>
      <w:r w:rsidR="00B338EF">
        <w:rPr>
          <w:rFonts w:ascii="Ebrima" w:hAnsi="Ebrima"/>
          <w:bCs/>
          <w:sz w:val="24"/>
          <w:szCs w:val="24"/>
        </w:rPr>
        <w:t xml:space="preserve"> (see below)</w:t>
      </w:r>
    </w:p>
    <w:p w14:paraId="6FDC3AAB" w14:textId="610B981D" w:rsidR="00EE2A4A" w:rsidRDefault="00EE2A4A" w:rsidP="0015174F">
      <w:pPr>
        <w:numPr>
          <w:ilvl w:val="0"/>
          <w:numId w:val="16"/>
        </w:numPr>
        <w:spacing w:line="240" w:lineRule="auto"/>
        <w:rPr>
          <w:rFonts w:ascii="Ebrima" w:hAnsi="Ebrima"/>
          <w:bCs/>
          <w:sz w:val="24"/>
          <w:szCs w:val="24"/>
        </w:rPr>
      </w:pPr>
      <w:r w:rsidRPr="00405054">
        <w:rPr>
          <w:rFonts w:ascii="Ebrima" w:hAnsi="Ebrima"/>
          <w:bCs/>
          <w:sz w:val="24"/>
          <w:szCs w:val="24"/>
        </w:rPr>
        <w:t>Umbrella Companies</w:t>
      </w:r>
    </w:p>
    <w:p w14:paraId="17D2A76A" w14:textId="318010AE" w:rsidR="008A1483" w:rsidRPr="00D31829" w:rsidRDefault="008A1483" w:rsidP="008A1483">
      <w:pPr>
        <w:pStyle w:val="ListParagraph"/>
        <w:numPr>
          <w:ilvl w:val="0"/>
          <w:numId w:val="18"/>
        </w:numPr>
        <w:rPr>
          <w:rFonts w:ascii="Ebrima" w:hAnsi="Ebrima"/>
          <w:b/>
          <w:sz w:val="32"/>
          <w:szCs w:val="32"/>
        </w:rPr>
      </w:pPr>
      <w:bookmarkStart w:id="4" w:name="ResponsibilityoftheHiringManager"/>
      <w:r w:rsidRPr="00D31829">
        <w:rPr>
          <w:rFonts w:ascii="Ebrima" w:hAnsi="Ebrima"/>
          <w:b/>
          <w:sz w:val="32"/>
          <w:szCs w:val="32"/>
        </w:rPr>
        <w:t>Responsibilities of the Hiring Manager</w:t>
      </w:r>
    </w:p>
    <w:bookmarkEnd w:id="4"/>
    <w:p w14:paraId="69B8A227" w14:textId="5749FBB6" w:rsidR="009603E4" w:rsidRDefault="008A1483" w:rsidP="009603E4">
      <w:pPr>
        <w:spacing w:before="360" w:after="360" w:line="360" w:lineRule="atLeast"/>
        <w:rPr>
          <w:rFonts w:ascii="Ebrima" w:eastAsia="Times New Roman" w:hAnsi="Ebrima" w:cs="Arial"/>
          <w:color w:val="000000"/>
          <w:sz w:val="24"/>
          <w:szCs w:val="24"/>
          <w:lang w:eastAsia="en-GB"/>
        </w:rPr>
      </w:pPr>
      <w:r>
        <w:rPr>
          <w:rFonts w:ascii="Ebrima" w:eastAsia="Times New Roman" w:hAnsi="Ebrima" w:cs="Arial"/>
          <w:color w:val="000000"/>
          <w:sz w:val="24"/>
          <w:szCs w:val="24"/>
          <w:lang w:eastAsia="en-GB"/>
        </w:rPr>
        <w:t xml:space="preserve">Before any work commences the Hiring Manager needs to establish whether </w:t>
      </w:r>
      <w:r w:rsidR="00BE062A">
        <w:rPr>
          <w:rFonts w:ascii="Ebrima" w:hAnsi="Ebrima"/>
          <w:bCs/>
          <w:sz w:val="24"/>
          <w:szCs w:val="24"/>
        </w:rPr>
        <w:t xml:space="preserve">Off Payroll Working </w:t>
      </w:r>
      <w:r w:rsidR="00185241">
        <w:rPr>
          <w:rFonts w:ascii="Ebrima" w:hAnsi="Ebrima"/>
          <w:bCs/>
          <w:sz w:val="24"/>
          <w:szCs w:val="24"/>
        </w:rPr>
        <w:t>(</w:t>
      </w:r>
      <w:r w:rsidR="00BE062A">
        <w:rPr>
          <w:rFonts w:ascii="Ebrima" w:hAnsi="Ebrima"/>
          <w:bCs/>
          <w:sz w:val="24"/>
          <w:szCs w:val="24"/>
        </w:rPr>
        <w:t>IR35</w:t>
      </w:r>
      <w:r w:rsidR="00185241">
        <w:rPr>
          <w:rFonts w:ascii="Ebrima" w:hAnsi="Ebrima"/>
          <w:bCs/>
          <w:sz w:val="24"/>
          <w:szCs w:val="24"/>
        </w:rPr>
        <w:t>)</w:t>
      </w:r>
      <w:r>
        <w:rPr>
          <w:rFonts w:ascii="Ebrima" w:eastAsia="Times New Roman" w:hAnsi="Ebrima" w:cs="Arial"/>
          <w:color w:val="000000"/>
          <w:sz w:val="24"/>
          <w:szCs w:val="24"/>
          <w:lang w:eastAsia="en-GB"/>
        </w:rPr>
        <w:t xml:space="preserve"> legislation applies to supplier they are planning to engage. </w:t>
      </w:r>
      <w:proofErr w:type="gramStart"/>
      <w:r>
        <w:rPr>
          <w:rFonts w:ascii="Ebrima" w:eastAsia="Times New Roman" w:hAnsi="Ebrima" w:cs="Arial"/>
          <w:color w:val="000000"/>
          <w:sz w:val="24"/>
          <w:szCs w:val="24"/>
          <w:lang w:eastAsia="en-GB"/>
        </w:rPr>
        <w:t>i.e.</w:t>
      </w:r>
      <w:proofErr w:type="gramEnd"/>
      <w:r>
        <w:rPr>
          <w:rFonts w:ascii="Ebrima" w:eastAsia="Times New Roman" w:hAnsi="Ebrima" w:cs="Arial"/>
          <w:color w:val="000000"/>
          <w:sz w:val="24"/>
          <w:szCs w:val="24"/>
          <w:lang w:eastAsia="en-GB"/>
        </w:rPr>
        <w:t xml:space="preserve"> are they a personal services company, partnership, sole trader etc.  To do this the </w:t>
      </w:r>
      <w:r w:rsidR="00657E51">
        <w:rPr>
          <w:rFonts w:ascii="Ebrima" w:eastAsia="Times New Roman" w:hAnsi="Ebrima" w:cs="Arial"/>
          <w:color w:val="000000"/>
          <w:sz w:val="24"/>
          <w:szCs w:val="24"/>
          <w:lang w:eastAsia="en-GB"/>
        </w:rPr>
        <w:t xml:space="preserve">Hiring Manager must </w:t>
      </w:r>
      <w:r w:rsidR="00D31829">
        <w:rPr>
          <w:rFonts w:ascii="Ebrima" w:eastAsia="Times New Roman" w:hAnsi="Ebrima" w:cs="Arial"/>
          <w:color w:val="000000"/>
          <w:sz w:val="24"/>
          <w:szCs w:val="24"/>
          <w:lang w:eastAsia="en-GB"/>
        </w:rPr>
        <w:t xml:space="preserve">complete an </w:t>
      </w:r>
      <w:r w:rsidR="00D31829" w:rsidRPr="00D31829">
        <w:rPr>
          <w:rFonts w:ascii="Ebrima" w:eastAsia="Times New Roman" w:hAnsi="Ebrima" w:cs="Arial"/>
          <w:b/>
          <w:bCs/>
          <w:color w:val="000000"/>
          <w:sz w:val="24"/>
          <w:szCs w:val="24"/>
          <w:lang w:eastAsia="en-GB"/>
        </w:rPr>
        <w:t>HMRC Check Employment Status for Tax (CEST)</w:t>
      </w:r>
      <w:r>
        <w:rPr>
          <w:rFonts w:ascii="Ebrima" w:eastAsia="Times New Roman" w:hAnsi="Ebrima" w:cs="Arial"/>
          <w:color w:val="000000"/>
          <w:sz w:val="24"/>
          <w:szCs w:val="24"/>
          <w:lang w:eastAsia="en-GB"/>
        </w:rPr>
        <w:t xml:space="preserve"> </w:t>
      </w:r>
      <w:r w:rsidR="00D31829">
        <w:rPr>
          <w:rFonts w:ascii="Ebrima" w:eastAsia="Times New Roman" w:hAnsi="Ebrima" w:cs="Arial"/>
          <w:color w:val="000000"/>
          <w:sz w:val="24"/>
          <w:szCs w:val="24"/>
          <w:lang w:eastAsia="en-GB"/>
        </w:rPr>
        <w:t xml:space="preserve">– link in part 3 below.   </w:t>
      </w:r>
    </w:p>
    <w:p w14:paraId="7B8D544A" w14:textId="4F6273FD" w:rsidR="00D31829" w:rsidRPr="008A1483" w:rsidRDefault="00D31829" w:rsidP="009603E4">
      <w:pPr>
        <w:spacing w:before="360" w:after="360" w:line="360" w:lineRule="atLeast"/>
        <w:rPr>
          <w:rFonts w:ascii="Ebrima" w:eastAsia="Times New Roman" w:hAnsi="Ebrima" w:cs="Arial"/>
          <w:color w:val="000000"/>
          <w:sz w:val="24"/>
          <w:szCs w:val="24"/>
          <w:lang w:eastAsia="en-GB"/>
        </w:rPr>
      </w:pPr>
      <w:r>
        <w:rPr>
          <w:rFonts w:ascii="Ebrima" w:eastAsia="Times New Roman" w:hAnsi="Ebrima" w:cs="Arial"/>
          <w:color w:val="000000"/>
          <w:sz w:val="24"/>
          <w:szCs w:val="24"/>
          <w:lang w:eastAsia="en-GB"/>
        </w:rPr>
        <w:t>The Hiring Manager is responsible for:</w:t>
      </w:r>
    </w:p>
    <w:p w14:paraId="0C6E18CB" w14:textId="7F8834F6" w:rsidR="00D31829" w:rsidRDefault="000B6F99" w:rsidP="00D31829">
      <w:pPr>
        <w:pStyle w:val="ListParagraph"/>
        <w:numPr>
          <w:ilvl w:val="0"/>
          <w:numId w:val="5"/>
        </w:numPr>
        <w:spacing w:line="252" w:lineRule="auto"/>
        <w:rPr>
          <w:rFonts w:ascii="Ebrima" w:eastAsia="Times New Roman" w:hAnsi="Ebrima"/>
          <w:sz w:val="24"/>
          <w:szCs w:val="24"/>
        </w:rPr>
      </w:pPr>
      <w:r w:rsidRPr="00D825D3">
        <w:rPr>
          <w:rFonts w:ascii="Ebrima" w:eastAsia="Times New Roman" w:hAnsi="Ebrima"/>
          <w:sz w:val="24"/>
          <w:szCs w:val="24"/>
        </w:rPr>
        <w:t>Ensur</w:t>
      </w:r>
      <w:r w:rsidR="00D31829">
        <w:rPr>
          <w:rFonts w:ascii="Ebrima" w:eastAsia="Times New Roman" w:hAnsi="Ebrima"/>
          <w:sz w:val="24"/>
          <w:szCs w:val="24"/>
        </w:rPr>
        <w:t>ing</w:t>
      </w:r>
      <w:r w:rsidRPr="00D825D3">
        <w:rPr>
          <w:rFonts w:ascii="Ebrima" w:eastAsia="Times New Roman" w:hAnsi="Ebrima"/>
          <w:sz w:val="24"/>
          <w:szCs w:val="24"/>
        </w:rPr>
        <w:t xml:space="preserve"> </w:t>
      </w:r>
      <w:r w:rsidR="00657E51">
        <w:rPr>
          <w:rFonts w:ascii="Ebrima" w:eastAsia="Times New Roman" w:hAnsi="Ebrima"/>
          <w:sz w:val="24"/>
          <w:szCs w:val="24"/>
        </w:rPr>
        <w:t>that Off Payroll</w:t>
      </w:r>
      <w:r w:rsidR="00BE062A">
        <w:rPr>
          <w:rFonts w:ascii="Ebrima" w:eastAsia="Times New Roman" w:hAnsi="Ebrima"/>
          <w:sz w:val="24"/>
          <w:szCs w:val="24"/>
        </w:rPr>
        <w:t xml:space="preserve"> Working</w:t>
      </w:r>
      <w:r w:rsidR="00657E51">
        <w:rPr>
          <w:rFonts w:ascii="Ebrima" w:eastAsia="Times New Roman" w:hAnsi="Ebrima"/>
          <w:sz w:val="24"/>
          <w:szCs w:val="24"/>
        </w:rPr>
        <w:t xml:space="preserve"> (IR35) regulations are applied</w:t>
      </w:r>
      <w:r w:rsidRPr="00ED2A86">
        <w:rPr>
          <w:rFonts w:ascii="Ebrima" w:eastAsia="Times New Roman" w:hAnsi="Ebrima"/>
          <w:sz w:val="24"/>
          <w:szCs w:val="24"/>
        </w:rPr>
        <w:t xml:space="preserve"> </w:t>
      </w:r>
      <w:r w:rsidR="00657E51">
        <w:rPr>
          <w:rFonts w:ascii="Ebrima" w:eastAsia="Times New Roman" w:hAnsi="Ebrima"/>
          <w:sz w:val="24"/>
          <w:szCs w:val="24"/>
        </w:rPr>
        <w:t xml:space="preserve">prior to </w:t>
      </w:r>
      <w:r w:rsidRPr="00ED2A86">
        <w:rPr>
          <w:rFonts w:ascii="Ebrima" w:eastAsia="Times New Roman" w:hAnsi="Ebrima"/>
          <w:sz w:val="24"/>
          <w:szCs w:val="24"/>
        </w:rPr>
        <w:t xml:space="preserve">the </w:t>
      </w:r>
      <w:r w:rsidR="00657E51">
        <w:rPr>
          <w:rFonts w:ascii="Ebrima" w:eastAsia="Times New Roman" w:hAnsi="Ebrima"/>
          <w:sz w:val="24"/>
          <w:szCs w:val="24"/>
        </w:rPr>
        <w:t xml:space="preserve">supplier </w:t>
      </w:r>
      <w:r w:rsidR="00852918">
        <w:rPr>
          <w:rFonts w:ascii="Ebrima" w:eastAsia="Times New Roman" w:hAnsi="Ebrima"/>
          <w:sz w:val="24"/>
          <w:szCs w:val="24"/>
        </w:rPr>
        <w:t>contract</w:t>
      </w:r>
      <w:r>
        <w:rPr>
          <w:rFonts w:ascii="Ebrima" w:eastAsia="Times New Roman" w:hAnsi="Ebrima"/>
          <w:sz w:val="24"/>
          <w:szCs w:val="24"/>
        </w:rPr>
        <w:t>.</w:t>
      </w:r>
    </w:p>
    <w:p w14:paraId="21849156" w14:textId="533558F6" w:rsidR="00D31829" w:rsidRPr="00D31829" w:rsidRDefault="00D31829" w:rsidP="00D31829">
      <w:pPr>
        <w:pStyle w:val="ListParagraph"/>
        <w:numPr>
          <w:ilvl w:val="0"/>
          <w:numId w:val="5"/>
        </w:numPr>
        <w:spacing w:line="252" w:lineRule="auto"/>
        <w:rPr>
          <w:rFonts w:ascii="Ebrima" w:eastAsia="Times New Roman" w:hAnsi="Ebrima"/>
          <w:sz w:val="24"/>
          <w:szCs w:val="24"/>
        </w:rPr>
      </w:pPr>
      <w:r>
        <w:rPr>
          <w:rFonts w:ascii="Ebrima" w:eastAsia="Times New Roman" w:hAnsi="Ebrima"/>
          <w:sz w:val="24"/>
          <w:szCs w:val="24"/>
        </w:rPr>
        <w:t xml:space="preserve">Completing the CEST on a </w:t>
      </w:r>
      <w:r w:rsidR="00456A1C">
        <w:rPr>
          <w:rFonts w:ascii="Ebrima" w:eastAsia="Times New Roman" w:hAnsi="Ebrima"/>
          <w:sz w:val="24"/>
          <w:szCs w:val="24"/>
        </w:rPr>
        <w:t>contract-by-contract</w:t>
      </w:r>
      <w:r>
        <w:rPr>
          <w:rFonts w:ascii="Ebrima" w:eastAsia="Times New Roman" w:hAnsi="Ebrima"/>
          <w:sz w:val="24"/>
          <w:szCs w:val="24"/>
        </w:rPr>
        <w:t xml:space="preserve"> basis, not just as a one-off exercise for a particular supplier.  </w:t>
      </w:r>
    </w:p>
    <w:p w14:paraId="3DC92D23" w14:textId="359299ED" w:rsidR="00456A1C" w:rsidRPr="001C0CA5" w:rsidRDefault="000B6F99" w:rsidP="001C0CA5">
      <w:pPr>
        <w:pStyle w:val="ListParagraph"/>
        <w:numPr>
          <w:ilvl w:val="0"/>
          <w:numId w:val="5"/>
        </w:numPr>
        <w:spacing w:line="252" w:lineRule="auto"/>
        <w:rPr>
          <w:rFonts w:ascii="Ebrima" w:eastAsia="Times New Roman" w:hAnsi="Ebrima"/>
          <w:sz w:val="24"/>
          <w:szCs w:val="24"/>
        </w:rPr>
      </w:pPr>
      <w:r w:rsidRPr="00D54782">
        <w:rPr>
          <w:rFonts w:ascii="Ebrima" w:hAnsi="Ebrima"/>
          <w:bCs/>
          <w:sz w:val="24"/>
          <w:szCs w:val="24"/>
        </w:rPr>
        <w:t>Retain</w:t>
      </w:r>
      <w:r w:rsidR="00D31829">
        <w:rPr>
          <w:rFonts w:ascii="Ebrima" w:hAnsi="Ebrima"/>
          <w:bCs/>
          <w:sz w:val="24"/>
          <w:szCs w:val="24"/>
        </w:rPr>
        <w:t>ing</w:t>
      </w:r>
      <w:r w:rsidRPr="00D54782">
        <w:rPr>
          <w:rFonts w:ascii="Ebrima" w:hAnsi="Ebrima"/>
          <w:bCs/>
          <w:sz w:val="24"/>
          <w:szCs w:val="24"/>
        </w:rPr>
        <w:t xml:space="preserve"> all documents relating to the</w:t>
      </w:r>
      <w:r w:rsidR="00D31829">
        <w:rPr>
          <w:rFonts w:ascii="Ebrima" w:hAnsi="Ebrima"/>
          <w:bCs/>
          <w:sz w:val="24"/>
          <w:szCs w:val="24"/>
        </w:rPr>
        <w:t xml:space="preserve"> CEST</w:t>
      </w:r>
      <w:r w:rsidR="00B7291B">
        <w:rPr>
          <w:rFonts w:ascii="Ebrima" w:hAnsi="Ebrima"/>
          <w:bCs/>
          <w:sz w:val="24"/>
          <w:szCs w:val="24"/>
        </w:rPr>
        <w:t>, these are</w:t>
      </w:r>
      <w:r w:rsidRPr="00D54782">
        <w:rPr>
          <w:rFonts w:ascii="Ebrima" w:hAnsi="Ebrima"/>
          <w:bCs/>
          <w:sz w:val="24"/>
          <w:szCs w:val="24"/>
        </w:rPr>
        <w:t xml:space="preserve"> </w:t>
      </w:r>
      <w:r w:rsidRPr="00D54782">
        <w:rPr>
          <w:rFonts w:ascii="Ebrima" w:hAnsi="Ebrima"/>
          <w:b/>
          <w:sz w:val="24"/>
          <w:szCs w:val="24"/>
        </w:rPr>
        <w:t>legally binding documents</w:t>
      </w:r>
      <w:r w:rsidRPr="00D54782">
        <w:rPr>
          <w:rFonts w:ascii="Ebrima" w:hAnsi="Ebrima"/>
          <w:bCs/>
          <w:sz w:val="24"/>
          <w:szCs w:val="24"/>
        </w:rPr>
        <w:t xml:space="preserve"> and may be required in the future</w:t>
      </w:r>
      <w:r>
        <w:rPr>
          <w:rFonts w:ascii="Ebrima" w:hAnsi="Ebrima"/>
          <w:bCs/>
          <w:sz w:val="24"/>
          <w:szCs w:val="24"/>
        </w:rPr>
        <w:t xml:space="preserve"> for audit purposes. </w:t>
      </w:r>
      <w:r w:rsidR="00B7291B">
        <w:rPr>
          <w:rFonts w:ascii="Ebrima" w:hAnsi="Ebrima"/>
          <w:bCs/>
          <w:sz w:val="24"/>
          <w:szCs w:val="24"/>
        </w:rPr>
        <w:t xml:space="preserve"> This includes verification of Sole Traders/Self Employment.  </w:t>
      </w:r>
    </w:p>
    <w:p w14:paraId="30703E91" w14:textId="77777777" w:rsidR="00456A1C" w:rsidRPr="0069586C" w:rsidRDefault="00456A1C" w:rsidP="00456A1C">
      <w:pPr>
        <w:pStyle w:val="ListParagraph"/>
        <w:spacing w:line="252" w:lineRule="auto"/>
        <w:rPr>
          <w:rFonts w:ascii="Ebrima" w:eastAsia="Times New Roman" w:hAnsi="Ebrima"/>
          <w:sz w:val="24"/>
          <w:szCs w:val="24"/>
        </w:rPr>
      </w:pPr>
    </w:p>
    <w:p w14:paraId="3C02509B" w14:textId="41F49819" w:rsidR="009603E4" w:rsidRPr="007377D1" w:rsidRDefault="009603E4" w:rsidP="007377D1">
      <w:pPr>
        <w:pStyle w:val="ListParagraph"/>
        <w:numPr>
          <w:ilvl w:val="0"/>
          <w:numId w:val="18"/>
        </w:numPr>
        <w:spacing w:before="360" w:after="360" w:line="360" w:lineRule="atLeast"/>
        <w:rPr>
          <w:rFonts w:ascii="Ebrima" w:eastAsia="Times New Roman" w:hAnsi="Ebrima" w:cs="Arial"/>
          <w:b/>
          <w:bCs/>
          <w:color w:val="000000"/>
          <w:sz w:val="32"/>
          <w:szCs w:val="32"/>
          <w:lang w:eastAsia="en-GB"/>
        </w:rPr>
      </w:pPr>
      <w:bookmarkStart w:id="5" w:name="CEST"/>
      <w:r w:rsidRPr="007377D1">
        <w:rPr>
          <w:rFonts w:ascii="Ebrima" w:eastAsia="Times New Roman" w:hAnsi="Ebrima" w:cs="Arial"/>
          <w:b/>
          <w:bCs/>
          <w:color w:val="000000"/>
          <w:sz w:val="32"/>
          <w:szCs w:val="32"/>
          <w:lang w:eastAsia="en-GB"/>
        </w:rPr>
        <w:t>Checking Employment Status for Tax (CEST)</w:t>
      </w:r>
    </w:p>
    <w:bookmarkEnd w:id="5"/>
    <w:p w14:paraId="3E0DD2C2" w14:textId="1F5163E3" w:rsidR="009D770E" w:rsidRDefault="00D31829" w:rsidP="00EE2A4A">
      <w:pPr>
        <w:spacing w:before="360" w:after="360" w:line="360" w:lineRule="atLeast"/>
        <w:rPr>
          <w:rFonts w:ascii="Ebrima" w:eastAsia="Times New Roman" w:hAnsi="Ebrima" w:cs="Arial"/>
          <w:color w:val="000000"/>
          <w:sz w:val="24"/>
          <w:szCs w:val="24"/>
          <w:lang w:eastAsia="en-GB"/>
        </w:rPr>
      </w:pPr>
      <w:r>
        <w:rPr>
          <w:rFonts w:ascii="Ebrima" w:eastAsia="Times New Roman" w:hAnsi="Ebrima" w:cs="Arial"/>
          <w:color w:val="000000"/>
          <w:sz w:val="24"/>
          <w:szCs w:val="24"/>
          <w:lang w:eastAsia="en-GB"/>
        </w:rPr>
        <w:t>T</w:t>
      </w:r>
      <w:r w:rsidR="0094574D">
        <w:rPr>
          <w:rFonts w:ascii="Ebrima" w:eastAsia="Times New Roman" w:hAnsi="Ebrima" w:cs="Arial"/>
          <w:color w:val="000000"/>
          <w:sz w:val="24"/>
          <w:szCs w:val="24"/>
          <w:lang w:eastAsia="en-GB"/>
        </w:rPr>
        <w:t xml:space="preserve">he </w:t>
      </w:r>
      <w:r w:rsidR="00D16F68" w:rsidRPr="00405054">
        <w:rPr>
          <w:rFonts w:ascii="Ebrima" w:eastAsia="Times New Roman" w:hAnsi="Ebrima" w:cs="Arial"/>
          <w:b/>
          <w:bCs/>
          <w:color w:val="000000"/>
          <w:sz w:val="24"/>
          <w:szCs w:val="24"/>
          <w:lang w:eastAsia="en-GB"/>
        </w:rPr>
        <w:t>Check Employment Status for Tax (CEST)</w:t>
      </w:r>
      <w:r w:rsidR="00D16F68" w:rsidRPr="00405054">
        <w:rPr>
          <w:rFonts w:ascii="Ebrima" w:eastAsia="Times New Roman" w:hAnsi="Ebrima" w:cs="Arial"/>
          <w:color w:val="000000"/>
          <w:sz w:val="24"/>
          <w:szCs w:val="24"/>
          <w:lang w:eastAsia="en-GB"/>
        </w:rPr>
        <w:t> </w:t>
      </w:r>
      <w:r>
        <w:rPr>
          <w:rFonts w:ascii="Ebrima" w:eastAsia="Times New Roman" w:hAnsi="Ebrima" w:cs="Arial"/>
          <w:color w:val="000000"/>
          <w:sz w:val="24"/>
          <w:szCs w:val="24"/>
          <w:lang w:eastAsia="en-GB"/>
        </w:rPr>
        <w:t>considers factors as whether the client controls what, where and when the work is done.  In essence, it determines whether a supplier would be an employee if they were providing their services directly as opposed to through an intermediary (</w:t>
      </w:r>
      <w:proofErr w:type="gramStart"/>
      <w:r>
        <w:rPr>
          <w:rFonts w:ascii="Ebrima" w:eastAsia="Times New Roman" w:hAnsi="Ebrima" w:cs="Arial"/>
          <w:color w:val="000000"/>
          <w:sz w:val="24"/>
          <w:szCs w:val="24"/>
          <w:lang w:eastAsia="en-GB"/>
        </w:rPr>
        <w:t>i.e.</w:t>
      </w:r>
      <w:proofErr w:type="gramEnd"/>
      <w:r>
        <w:rPr>
          <w:rFonts w:ascii="Ebrima" w:eastAsia="Times New Roman" w:hAnsi="Ebrima" w:cs="Arial"/>
          <w:color w:val="000000"/>
          <w:sz w:val="24"/>
          <w:szCs w:val="24"/>
          <w:lang w:eastAsia="en-GB"/>
        </w:rPr>
        <w:t xml:space="preserve"> personal services company or partnership).  </w:t>
      </w:r>
    </w:p>
    <w:p w14:paraId="10467A1B" w14:textId="77777777" w:rsidR="001E4251" w:rsidRDefault="001E4251" w:rsidP="00EE2A4A">
      <w:pPr>
        <w:spacing w:before="360" w:after="360" w:line="360" w:lineRule="atLeast"/>
        <w:rPr>
          <w:rFonts w:ascii="Ebrima" w:eastAsia="Times New Roman" w:hAnsi="Ebrima" w:cs="Arial"/>
          <w:color w:val="000000"/>
          <w:sz w:val="24"/>
          <w:szCs w:val="24"/>
          <w:lang w:eastAsia="en-GB"/>
        </w:rPr>
      </w:pPr>
    </w:p>
    <w:p w14:paraId="1071BAEF" w14:textId="4C6D1835" w:rsidR="000A1F15" w:rsidRDefault="000A1F15" w:rsidP="00EE2A4A">
      <w:pPr>
        <w:spacing w:before="360" w:after="360" w:line="360" w:lineRule="atLeast"/>
        <w:rPr>
          <w:rFonts w:ascii="Ebrima" w:eastAsia="Times New Roman" w:hAnsi="Ebrima" w:cs="Arial"/>
          <w:color w:val="000000"/>
          <w:sz w:val="24"/>
          <w:szCs w:val="24"/>
          <w:lang w:eastAsia="en-GB"/>
        </w:rPr>
      </w:pPr>
      <w:r>
        <w:rPr>
          <w:rFonts w:ascii="Ebrima" w:eastAsia="Times New Roman" w:hAnsi="Ebrima" w:cs="Arial"/>
          <w:color w:val="000000"/>
          <w:sz w:val="24"/>
          <w:szCs w:val="24"/>
          <w:lang w:eastAsia="en-GB"/>
        </w:rPr>
        <w:t>If the outcome of the CEST assessment is that the supplier is considered to be working in the same manner as an ‘employee’ (</w:t>
      </w:r>
      <w:proofErr w:type="spellStart"/>
      <w:proofErr w:type="gramStart"/>
      <w:r>
        <w:rPr>
          <w:rFonts w:ascii="Ebrima" w:eastAsia="Times New Roman" w:hAnsi="Ebrima" w:cs="Arial"/>
          <w:color w:val="000000"/>
          <w:sz w:val="24"/>
          <w:szCs w:val="24"/>
          <w:lang w:eastAsia="en-GB"/>
        </w:rPr>
        <w:t>ie</w:t>
      </w:r>
      <w:proofErr w:type="spellEnd"/>
      <w:proofErr w:type="gramEnd"/>
      <w:r>
        <w:rPr>
          <w:rFonts w:ascii="Ebrima" w:eastAsia="Times New Roman" w:hAnsi="Ebrima" w:cs="Arial"/>
          <w:color w:val="000000"/>
          <w:sz w:val="24"/>
          <w:szCs w:val="24"/>
          <w:lang w:eastAsia="en-GB"/>
        </w:rPr>
        <w:t xml:space="preserve"> </w:t>
      </w:r>
      <w:r w:rsidR="00BE062A">
        <w:rPr>
          <w:rFonts w:ascii="Ebrima" w:eastAsia="Times New Roman" w:hAnsi="Ebrima" w:cs="Arial"/>
          <w:color w:val="000000"/>
          <w:sz w:val="24"/>
          <w:szCs w:val="24"/>
          <w:lang w:eastAsia="en-GB"/>
        </w:rPr>
        <w:t>O</w:t>
      </w:r>
      <w:r>
        <w:rPr>
          <w:rFonts w:ascii="Ebrima" w:eastAsia="Times New Roman" w:hAnsi="Ebrima" w:cs="Arial"/>
          <w:color w:val="000000"/>
          <w:sz w:val="24"/>
          <w:szCs w:val="24"/>
          <w:lang w:eastAsia="en-GB"/>
        </w:rPr>
        <w:t>ff</w:t>
      </w:r>
      <w:r w:rsidR="00BE062A">
        <w:rPr>
          <w:rFonts w:ascii="Ebrima" w:eastAsia="Times New Roman" w:hAnsi="Ebrima" w:cs="Arial"/>
          <w:color w:val="000000"/>
          <w:sz w:val="24"/>
          <w:szCs w:val="24"/>
          <w:lang w:eastAsia="en-GB"/>
        </w:rPr>
        <w:t xml:space="preserve"> P</w:t>
      </w:r>
      <w:r>
        <w:rPr>
          <w:rFonts w:ascii="Ebrima" w:eastAsia="Times New Roman" w:hAnsi="Ebrima" w:cs="Arial"/>
          <w:color w:val="000000"/>
          <w:sz w:val="24"/>
          <w:szCs w:val="24"/>
          <w:lang w:eastAsia="en-GB"/>
        </w:rPr>
        <w:t>ayroll</w:t>
      </w:r>
      <w:r w:rsidR="009C2BD5">
        <w:rPr>
          <w:rFonts w:ascii="Ebrima" w:eastAsia="Times New Roman" w:hAnsi="Ebrima" w:cs="Arial"/>
          <w:color w:val="000000"/>
          <w:sz w:val="24"/>
          <w:szCs w:val="24"/>
          <w:lang w:eastAsia="en-GB"/>
        </w:rPr>
        <w:t xml:space="preserve"> Working</w:t>
      </w:r>
      <w:r>
        <w:rPr>
          <w:rFonts w:ascii="Ebrima" w:eastAsia="Times New Roman" w:hAnsi="Ebrima" w:cs="Arial"/>
          <w:color w:val="000000"/>
          <w:sz w:val="24"/>
          <w:szCs w:val="24"/>
          <w:lang w:eastAsia="en-GB"/>
        </w:rPr>
        <w:t xml:space="preserve"> (IR35) rules apply), the Highland Council is obliged to deduct tax and NI and to pay employers NI in the same way as for an employee.  </w:t>
      </w:r>
    </w:p>
    <w:p w14:paraId="47B8F0B6" w14:textId="69D571ED" w:rsidR="009D770E" w:rsidRDefault="009D770E" w:rsidP="009D770E">
      <w:pPr>
        <w:spacing w:before="360" w:after="360" w:line="360" w:lineRule="atLeast"/>
        <w:ind w:left="1440" w:hanging="1440"/>
        <w:rPr>
          <w:rFonts w:ascii="Ebrima" w:eastAsia="Times New Roman" w:hAnsi="Ebrima" w:cs="Arial"/>
          <w:color w:val="000000"/>
          <w:sz w:val="24"/>
          <w:szCs w:val="24"/>
          <w:lang w:eastAsia="en-GB"/>
        </w:rPr>
      </w:pPr>
      <w:bookmarkStart w:id="6" w:name="Step1"/>
      <w:r>
        <w:rPr>
          <w:rFonts w:ascii="Ebrima" w:eastAsia="Times New Roman" w:hAnsi="Ebrima" w:cs="Arial"/>
          <w:color w:val="000000"/>
          <w:sz w:val="24"/>
          <w:szCs w:val="24"/>
          <w:lang w:eastAsia="en-GB"/>
        </w:rPr>
        <w:t xml:space="preserve">Step 1 </w:t>
      </w:r>
      <w:bookmarkEnd w:id="6"/>
      <w:r>
        <w:rPr>
          <w:rFonts w:ascii="Ebrima" w:eastAsia="Times New Roman" w:hAnsi="Ebrima" w:cs="Arial"/>
          <w:color w:val="000000"/>
          <w:sz w:val="24"/>
          <w:szCs w:val="24"/>
          <w:lang w:eastAsia="en-GB"/>
        </w:rPr>
        <w:t xml:space="preserve">– </w:t>
      </w:r>
      <w:r>
        <w:rPr>
          <w:rFonts w:ascii="Ebrima" w:eastAsia="Times New Roman" w:hAnsi="Ebrima" w:cs="Arial"/>
          <w:color w:val="000000"/>
          <w:sz w:val="24"/>
          <w:szCs w:val="24"/>
          <w:lang w:eastAsia="en-GB"/>
        </w:rPr>
        <w:tab/>
        <w:t xml:space="preserve">Click </w:t>
      </w:r>
      <w:hyperlink r:id="rId12" w:history="1">
        <w:r w:rsidRPr="00D32C24">
          <w:rPr>
            <w:rStyle w:val="Hyperlink"/>
            <w:rFonts w:ascii="Ebrima" w:eastAsia="Times New Roman" w:hAnsi="Ebrima" w:cs="Arial"/>
            <w:sz w:val="24"/>
            <w:szCs w:val="24"/>
            <w:lang w:eastAsia="en-GB"/>
          </w:rPr>
          <w:t>here</w:t>
        </w:r>
      </w:hyperlink>
      <w:r>
        <w:rPr>
          <w:rFonts w:ascii="Ebrima" w:eastAsia="Times New Roman" w:hAnsi="Ebrima" w:cs="Arial"/>
          <w:color w:val="000000"/>
          <w:sz w:val="24"/>
          <w:szCs w:val="24"/>
          <w:lang w:eastAsia="en-GB"/>
        </w:rPr>
        <w:t xml:space="preserve"> for the link to HMRC Check Employment Status for Tax (CEST).  The Hiring Manager to complete the online </w:t>
      </w:r>
      <w:r w:rsidR="00D32C24">
        <w:rPr>
          <w:rFonts w:ascii="Ebrima" w:eastAsia="Times New Roman" w:hAnsi="Ebrima" w:cs="Arial"/>
          <w:color w:val="000000"/>
          <w:sz w:val="24"/>
          <w:szCs w:val="24"/>
          <w:lang w:eastAsia="en-GB"/>
        </w:rPr>
        <w:t>tool</w:t>
      </w:r>
      <w:r>
        <w:rPr>
          <w:rFonts w:ascii="Ebrima" w:eastAsia="Times New Roman" w:hAnsi="Ebrima" w:cs="Arial"/>
          <w:color w:val="000000"/>
          <w:sz w:val="24"/>
          <w:szCs w:val="24"/>
          <w:lang w:eastAsia="en-GB"/>
        </w:rPr>
        <w:t xml:space="preserve">.  </w:t>
      </w:r>
    </w:p>
    <w:p w14:paraId="680172D3" w14:textId="77777777" w:rsidR="00852918" w:rsidRPr="00657E51" w:rsidRDefault="009D770E" w:rsidP="00852918">
      <w:pPr>
        <w:shd w:val="clear" w:color="auto" w:fill="FFFFFF"/>
        <w:spacing w:before="300" w:after="300" w:line="240" w:lineRule="auto"/>
        <w:rPr>
          <w:rFonts w:ascii="Ebrima" w:eastAsia="Times New Roman" w:hAnsi="Ebrima" w:cs="Arial"/>
          <w:color w:val="0B0C0C"/>
          <w:sz w:val="24"/>
          <w:szCs w:val="24"/>
          <w:lang w:eastAsia="en-GB"/>
        </w:rPr>
      </w:pPr>
      <w:r>
        <w:rPr>
          <w:rFonts w:ascii="Ebrima" w:eastAsia="Times New Roman" w:hAnsi="Ebrima" w:cs="Arial"/>
          <w:color w:val="000000"/>
          <w:sz w:val="24"/>
          <w:szCs w:val="24"/>
          <w:lang w:eastAsia="en-GB"/>
        </w:rPr>
        <w:t>Step 2</w:t>
      </w:r>
      <w:r>
        <w:rPr>
          <w:rFonts w:ascii="Ebrima" w:eastAsia="Times New Roman" w:hAnsi="Ebrima" w:cs="Arial"/>
          <w:color w:val="000000"/>
          <w:sz w:val="24"/>
          <w:szCs w:val="24"/>
          <w:lang w:eastAsia="en-GB"/>
        </w:rPr>
        <w:tab/>
        <w:t>-</w:t>
      </w:r>
      <w:r>
        <w:rPr>
          <w:rFonts w:ascii="Ebrima" w:eastAsia="Times New Roman" w:hAnsi="Ebrima" w:cs="Arial"/>
          <w:color w:val="000000"/>
          <w:sz w:val="24"/>
          <w:szCs w:val="24"/>
          <w:lang w:eastAsia="en-GB"/>
        </w:rPr>
        <w:tab/>
      </w:r>
      <w:r w:rsidR="00852918">
        <w:rPr>
          <w:rFonts w:ascii="Ebrima" w:eastAsia="Times New Roman" w:hAnsi="Ebrima" w:cs="Arial"/>
          <w:color w:val="0B0C0C"/>
          <w:sz w:val="24"/>
          <w:szCs w:val="24"/>
          <w:lang w:eastAsia="en-GB"/>
        </w:rPr>
        <w:t>Before you start, y</w:t>
      </w:r>
      <w:r w:rsidR="00852918" w:rsidRPr="00657E51">
        <w:rPr>
          <w:rFonts w:ascii="Ebrima" w:eastAsia="Times New Roman" w:hAnsi="Ebrima" w:cs="Arial"/>
          <w:color w:val="0B0C0C"/>
          <w:sz w:val="24"/>
          <w:szCs w:val="24"/>
          <w:lang w:eastAsia="en-GB"/>
        </w:rPr>
        <w:t>ou’ll need to know:</w:t>
      </w:r>
    </w:p>
    <w:p w14:paraId="1A9EFFB8" w14:textId="54B9A810" w:rsidR="00852918" w:rsidRPr="00657E51" w:rsidRDefault="00852918" w:rsidP="00852918">
      <w:pPr>
        <w:numPr>
          <w:ilvl w:val="0"/>
          <w:numId w:val="30"/>
        </w:numPr>
        <w:shd w:val="clear" w:color="auto" w:fill="FFFFFF"/>
        <w:tabs>
          <w:tab w:val="num" w:pos="2100"/>
        </w:tabs>
        <w:spacing w:after="75" w:line="240" w:lineRule="auto"/>
        <w:ind w:left="2400"/>
        <w:rPr>
          <w:rFonts w:ascii="Ebrima" w:eastAsia="Times New Roman" w:hAnsi="Ebrima" w:cs="Arial"/>
          <w:color w:val="0B0C0C"/>
          <w:sz w:val="24"/>
          <w:szCs w:val="24"/>
          <w:lang w:eastAsia="en-GB"/>
        </w:rPr>
      </w:pPr>
      <w:r w:rsidRPr="00657E51">
        <w:rPr>
          <w:rFonts w:ascii="Ebrima" w:eastAsia="Times New Roman" w:hAnsi="Ebrima" w:cs="Arial"/>
          <w:color w:val="0B0C0C"/>
          <w:sz w:val="24"/>
          <w:szCs w:val="24"/>
          <w:lang w:eastAsia="en-GB"/>
        </w:rPr>
        <w:t>details of the contract</w:t>
      </w:r>
      <w:r w:rsidR="00B7291B">
        <w:rPr>
          <w:rFonts w:ascii="Ebrima" w:eastAsia="Times New Roman" w:hAnsi="Ebrima" w:cs="Arial"/>
          <w:color w:val="0B0C0C"/>
          <w:sz w:val="24"/>
          <w:szCs w:val="24"/>
          <w:lang w:eastAsia="en-GB"/>
        </w:rPr>
        <w:t xml:space="preserve"> including actual working practices</w:t>
      </w:r>
    </w:p>
    <w:p w14:paraId="60C4F202" w14:textId="77777777" w:rsidR="00852918" w:rsidRPr="00657E51" w:rsidRDefault="00852918" w:rsidP="00852918">
      <w:pPr>
        <w:numPr>
          <w:ilvl w:val="0"/>
          <w:numId w:val="30"/>
        </w:numPr>
        <w:shd w:val="clear" w:color="auto" w:fill="FFFFFF"/>
        <w:tabs>
          <w:tab w:val="num" w:pos="2100"/>
        </w:tabs>
        <w:spacing w:after="75" w:line="240" w:lineRule="auto"/>
        <w:ind w:left="2400"/>
        <w:rPr>
          <w:rFonts w:ascii="Ebrima" w:eastAsia="Times New Roman" w:hAnsi="Ebrima" w:cs="Arial"/>
          <w:color w:val="0B0C0C"/>
          <w:sz w:val="24"/>
          <w:szCs w:val="24"/>
          <w:lang w:eastAsia="en-GB"/>
        </w:rPr>
      </w:pPr>
      <w:r w:rsidRPr="00657E51">
        <w:rPr>
          <w:rFonts w:ascii="Ebrima" w:eastAsia="Times New Roman" w:hAnsi="Ebrima" w:cs="Arial"/>
          <w:color w:val="0B0C0C"/>
          <w:sz w:val="24"/>
          <w:szCs w:val="24"/>
          <w:lang w:eastAsia="en-GB"/>
        </w:rPr>
        <w:t>the worker’s responsibilities</w:t>
      </w:r>
    </w:p>
    <w:p w14:paraId="7E853175" w14:textId="77777777" w:rsidR="00852918" w:rsidRPr="00657E51" w:rsidRDefault="00852918" w:rsidP="00852918">
      <w:pPr>
        <w:numPr>
          <w:ilvl w:val="0"/>
          <w:numId w:val="30"/>
        </w:numPr>
        <w:shd w:val="clear" w:color="auto" w:fill="FFFFFF"/>
        <w:tabs>
          <w:tab w:val="num" w:pos="2100"/>
        </w:tabs>
        <w:spacing w:after="75" w:line="240" w:lineRule="auto"/>
        <w:ind w:left="2400"/>
        <w:rPr>
          <w:rFonts w:ascii="Ebrima" w:eastAsia="Times New Roman" w:hAnsi="Ebrima" w:cs="Arial"/>
          <w:color w:val="0B0C0C"/>
          <w:sz w:val="24"/>
          <w:szCs w:val="24"/>
          <w:lang w:eastAsia="en-GB"/>
        </w:rPr>
      </w:pPr>
      <w:r w:rsidRPr="00657E51">
        <w:rPr>
          <w:rFonts w:ascii="Ebrima" w:eastAsia="Times New Roman" w:hAnsi="Ebrima" w:cs="Arial"/>
          <w:color w:val="0B0C0C"/>
          <w:sz w:val="24"/>
          <w:szCs w:val="24"/>
          <w:lang w:eastAsia="en-GB"/>
        </w:rPr>
        <w:t>who decides what work needs to be done</w:t>
      </w:r>
    </w:p>
    <w:p w14:paraId="56C74393" w14:textId="77777777" w:rsidR="00852918" w:rsidRPr="00657E51" w:rsidRDefault="00852918" w:rsidP="00852918">
      <w:pPr>
        <w:numPr>
          <w:ilvl w:val="0"/>
          <w:numId w:val="30"/>
        </w:numPr>
        <w:shd w:val="clear" w:color="auto" w:fill="FFFFFF"/>
        <w:tabs>
          <w:tab w:val="num" w:pos="2100"/>
        </w:tabs>
        <w:spacing w:after="75" w:line="240" w:lineRule="auto"/>
        <w:ind w:left="2400"/>
        <w:rPr>
          <w:rFonts w:ascii="Ebrima" w:eastAsia="Times New Roman" w:hAnsi="Ebrima" w:cs="Arial"/>
          <w:color w:val="0B0C0C"/>
          <w:sz w:val="24"/>
          <w:szCs w:val="24"/>
          <w:lang w:eastAsia="en-GB"/>
        </w:rPr>
      </w:pPr>
      <w:r w:rsidRPr="00657E51">
        <w:rPr>
          <w:rFonts w:ascii="Ebrima" w:eastAsia="Times New Roman" w:hAnsi="Ebrima" w:cs="Arial"/>
          <w:color w:val="0B0C0C"/>
          <w:sz w:val="24"/>
          <w:szCs w:val="24"/>
          <w:lang w:eastAsia="en-GB"/>
        </w:rPr>
        <w:t>who decides when, where and how the work is done</w:t>
      </w:r>
    </w:p>
    <w:p w14:paraId="357831CC" w14:textId="77777777" w:rsidR="00852918" w:rsidRPr="00657E51" w:rsidRDefault="00852918" w:rsidP="00852918">
      <w:pPr>
        <w:numPr>
          <w:ilvl w:val="0"/>
          <w:numId w:val="30"/>
        </w:numPr>
        <w:shd w:val="clear" w:color="auto" w:fill="FFFFFF"/>
        <w:tabs>
          <w:tab w:val="num" w:pos="2100"/>
        </w:tabs>
        <w:spacing w:after="75" w:line="240" w:lineRule="auto"/>
        <w:ind w:left="2400"/>
        <w:rPr>
          <w:rFonts w:ascii="Ebrima" w:eastAsia="Times New Roman" w:hAnsi="Ebrima" w:cs="Arial"/>
          <w:color w:val="0B0C0C"/>
          <w:sz w:val="24"/>
          <w:szCs w:val="24"/>
          <w:lang w:eastAsia="en-GB"/>
        </w:rPr>
      </w:pPr>
      <w:r w:rsidRPr="00657E51">
        <w:rPr>
          <w:rFonts w:ascii="Ebrima" w:eastAsia="Times New Roman" w:hAnsi="Ebrima" w:cs="Arial"/>
          <w:color w:val="0B0C0C"/>
          <w:sz w:val="24"/>
          <w:szCs w:val="24"/>
          <w:lang w:eastAsia="en-GB"/>
        </w:rPr>
        <w:t>how the worker will be paid</w:t>
      </w:r>
    </w:p>
    <w:p w14:paraId="5F1B3F51" w14:textId="4191BB9E" w:rsidR="00852918" w:rsidRDefault="00852918" w:rsidP="00852918">
      <w:pPr>
        <w:numPr>
          <w:ilvl w:val="0"/>
          <w:numId w:val="30"/>
        </w:numPr>
        <w:shd w:val="clear" w:color="auto" w:fill="FFFFFF"/>
        <w:tabs>
          <w:tab w:val="num" w:pos="2100"/>
        </w:tabs>
        <w:spacing w:after="75" w:line="240" w:lineRule="auto"/>
        <w:ind w:left="2400"/>
        <w:rPr>
          <w:rFonts w:ascii="Ebrima" w:eastAsia="Times New Roman" w:hAnsi="Ebrima" w:cs="Arial"/>
          <w:color w:val="0B0C0C"/>
          <w:sz w:val="24"/>
          <w:szCs w:val="24"/>
          <w:lang w:eastAsia="en-GB"/>
        </w:rPr>
      </w:pPr>
      <w:r w:rsidRPr="00657E51">
        <w:rPr>
          <w:rFonts w:ascii="Ebrima" w:eastAsia="Times New Roman" w:hAnsi="Ebrima" w:cs="Arial"/>
          <w:color w:val="0B0C0C"/>
          <w:sz w:val="24"/>
          <w:szCs w:val="24"/>
          <w:lang w:eastAsia="en-GB"/>
        </w:rPr>
        <w:t xml:space="preserve">if the </w:t>
      </w:r>
      <w:r>
        <w:rPr>
          <w:rFonts w:ascii="Ebrima" w:eastAsia="Times New Roman" w:hAnsi="Ebrima" w:cs="Arial"/>
          <w:color w:val="0B0C0C"/>
          <w:sz w:val="24"/>
          <w:szCs w:val="24"/>
          <w:lang w:eastAsia="en-GB"/>
        </w:rPr>
        <w:t>contract</w:t>
      </w:r>
      <w:r w:rsidRPr="00657E51">
        <w:rPr>
          <w:rFonts w:ascii="Ebrima" w:eastAsia="Times New Roman" w:hAnsi="Ebrima" w:cs="Arial"/>
          <w:color w:val="0B0C0C"/>
          <w:sz w:val="24"/>
          <w:szCs w:val="24"/>
          <w:lang w:eastAsia="en-GB"/>
        </w:rPr>
        <w:t xml:space="preserve"> includes any corporate benefits or reimbursement for expenses</w:t>
      </w:r>
    </w:p>
    <w:p w14:paraId="0ED77DE2" w14:textId="77777777" w:rsidR="00BE062A" w:rsidRPr="00657E51" w:rsidRDefault="00BE062A" w:rsidP="00BE062A">
      <w:pPr>
        <w:shd w:val="clear" w:color="auto" w:fill="FFFFFF"/>
        <w:spacing w:after="75" w:line="240" w:lineRule="auto"/>
        <w:ind w:left="2400"/>
        <w:rPr>
          <w:rFonts w:ascii="Ebrima" w:eastAsia="Times New Roman" w:hAnsi="Ebrima" w:cs="Arial"/>
          <w:color w:val="0B0C0C"/>
          <w:sz w:val="24"/>
          <w:szCs w:val="24"/>
          <w:lang w:eastAsia="en-GB"/>
        </w:rPr>
      </w:pPr>
    </w:p>
    <w:p w14:paraId="46FA2C70" w14:textId="5909F711" w:rsidR="00852918" w:rsidRDefault="00852918" w:rsidP="00852918">
      <w:pPr>
        <w:shd w:val="clear" w:color="auto" w:fill="FFFFFF"/>
        <w:spacing w:before="300" w:after="300" w:line="240" w:lineRule="auto"/>
        <w:rPr>
          <w:rFonts w:ascii="Ebrima" w:eastAsia="Times New Roman" w:hAnsi="Ebrima" w:cs="Arial"/>
          <w:color w:val="000000"/>
          <w:sz w:val="24"/>
          <w:szCs w:val="24"/>
          <w:lang w:eastAsia="en-GB"/>
        </w:rPr>
      </w:pPr>
      <w:r>
        <w:rPr>
          <w:rFonts w:ascii="Ebrima" w:eastAsia="Times New Roman" w:hAnsi="Ebrima" w:cs="Arial"/>
          <w:color w:val="000000"/>
          <w:sz w:val="24"/>
          <w:szCs w:val="24"/>
          <w:lang w:eastAsia="en-GB"/>
        </w:rPr>
        <w:t xml:space="preserve">Step 3 - </w:t>
      </w:r>
      <w:r>
        <w:rPr>
          <w:rFonts w:ascii="Ebrima" w:eastAsia="Times New Roman" w:hAnsi="Ebrima" w:cs="Arial"/>
          <w:color w:val="000000"/>
          <w:sz w:val="24"/>
          <w:szCs w:val="24"/>
          <w:lang w:eastAsia="en-GB"/>
        </w:rPr>
        <w:tab/>
        <w:t xml:space="preserve">The CEST Tool gives the HMRC’s view of a worker’s employment status, </w:t>
      </w:r>
      <w:r>
        <w:rPr>
          <w:rFonts w:ascii="Ebrima" w:eastAsia="Times New Roman" w:hAnsi="Ebrima" w:cs="Arial"/>
          <w:color w:val="000000"/>
          <w:sz w:val="24"/>
          <w:szCs w:val="24"/>
          <w:lang w:eastAsia="en-GB"/>
        </w:rPr>
        <w:tab/>
      </w:r>
      <w:r>
        <w:rPr>
          <w:rFonts w:ascii="Ebrima" w:eastAsia="Times New Roman" w:hAnsi="Ebrima" w:cs="Arial"/>
          <w:color w:val="000000"/>
          <w:sz w:val="24"/>
          <w:szCs w:val="24"/>
          <w:lang w:eastAsia="en-GB"/>
        </w:rPr>
        <w:tab/>
        <w:t xml:space="preserve">based on the information you provide.  This will allow you to decide if </w:t>
      </w:r>
      <w:r>
        <w:rPr>
          <w:rFonts w:ascii="Ebrima" w:eastAsia="Times New Roman" w:hAnsi="Ebrima" w:cs="Arial"/>
          <w:color w:val="000000"/>
          <w:sz w:val="24"/>
          <w:szCs w:val="24"/>
          <w:lang w:eastAsia="en-GB"/>
        </w:rPr>
        <w:tab/>
      </w:r>
      <w:r>
        <w:rPr>
          <w:rFonts w:ascii="Ebrima" w:eastAsia="Times New Roman" w:hAnsi="Ebrima" w:cs="Arial"/>
          <w:color w:val="000000"/>
          <w:sz w:val="24"/>
          <w:szCs w:val="24"/>
          <w:lang w:eastAsia="en-GB"/>
        </w:rPr>
        <w:tab/>
        <w:t xml:space="preserve">the </w:t>
      </w:r>
      <w:bookmarkStart w:id="7" w:name="_Hlk95471303"/>
      <w:r>
        <w:rPr>
          <w:rFonts w:ascii="Ebrima" w:eastAsia="Times New Roman" w:hAnsi="Ebrima" w:cs="Arial"/>
          <w:color w:val="000000"/>
          <w:sz w:val="24"/>
          <w:szCs w:val="24"/>
          <w:lang w:eastAsia="en-GB"/>
        </w:rPr>
        <w:t>Off Payroll</w:t>
      </w:r>
      <w:r w:rsidR="00BE062A">
        <w:rPr>
          <w:rFonts w:ascii="Ebrima" w:eastAsia="Times New Roman" w:hAnsi="Ebrima" w:cs="Arial"/>
          <w:color w:val="000000"/>
          <w:sz w:val="24"/>
          <w:szCs w:val="24"/>
          <w:lang w:eastAsia="en-GB"/>
        </w:rPr>
        <w:t xml:space="preserve"> Working</w:t>
      </w:r>
      <w:r>
        <w:rPr>
          <w:rFonts w:ascii="Ebrima" w:eastAsia="Times New Roman" w:hAnsi="Ebrima" w:cs="Arial"/>
          <w:color w:val="000000"/>
          <w:sz w:val="24"/>
          <w:szCs w:val="24"/>
          <w:lang w:eastAsia="en-GB"/>
        </w:rPr>
        <w:t xml:space="preserve"> (IR35) </w:t>
      </w:r>
      <w:bookmarkEnd w:id="7"/>
      <w:r>
        <w:rPr>
          <w:rFonts w:ascii="Ebrima" w:eastAsia="Times New Roman" w:hAnsi="Ebrima" w:cs="Arial"/>
          <w:color w:val="000000"/>
          <w:sz w:val="24"/>
          <w:szCs w:val="24"/>
          <w:lang w:eastAsia="en-GB"/>
        </w:rPr>
        <w:t xml:space="preserve">Rules apply to a contract.  </w:t>
      </w:r>
    </w:p>
    <w:p w14:paraId="7F02F847" w14:textId="5A3A9AEB" w:rsidR="00852918" w:rsidRPr="00657E51" w:rsidRDefault="00852918" w:rsidP="00852918">
      <w:pPr>
        <w:shd w:val="clear" w:color="auto" w:fill="FFFFFF"/>
        <w:spacing w:before="300" w:after="300" w:line="240" w:lineRule="auto"/>
        <w:ind w:left="1380"/>
        <w:rPr>
          <w:rFonts w:ascii="Ebrima" w:eastAsia="Times New Roman" w:hAnsi="Ebrima" w:cs="Arial"/>
          <w:color w:val="0B0C0C"/>
          <w:sz w:val="24"/>
          <w:szCs w:val="24"/>
          <w:lang w:eastAsia="en-GB"/>
        </w:rPr>
      </w:pPr>
      <w:r w:rsidRPr="00657E51">
        <w:rPr>
          <w:rFonts w:ascii="Ebrima" w:eastAsia="Times New Roman" w:hAnsi="Ebrima" w:cs="Arial"/>
          <w:color w:val="0B0C0C"/>
          <w:sz w:val="24"/>
          <w:szCs w:val="24"/>
          <w:lang w:eastAsia="en-GB"/>
        </w:rPr>
        <w:t>The tool provides the following determinations based on the information you give:</w:t>
      </w:r>
    </w:p>
    <w:p w14:paraId="2FFBA824" w14:textId="77777777" w:rsidR="00852918" w:rsidRPr="00657E51" w:rsidRDefault="00852918" w:rsidP="00852918">
      <w:pPr>
        <w:numPr>
          <w:ilvl w:val="0"/>
          <w:numId w:val="29"/>
        </w:numPr>
        <w:shd w:val="clear" w:color="auto" w:fill="FFFFFF"/>
        <w:tabs>
          <w:tab w:val="clear" w:pos="720"/>
          <w:tab w:val="num" w:pos="2100"/>
        </w:tabs>
        <w:spacing w:after="75" w:line="240" w:lineRule="auto"/>
        <w:ind w:left="2400"/>
        <w:rPr>
          <w:rFonts w:ascii="Ebrima" w:eastAsia="Times New Roman" w:hAnsi="Ebrima" w:cs="Arial"/>
          <w:color w:val="0B0C0C"/>
          <w:sz w:val="24"/>
          <w:szCs w:val="24"/>
          <w:lang w:eastAsia="en-GB"/>
        </w:rPr>
      </w:pPr>
      <w:r w:rsidRPr="00657E51">
        <w:rPr>
          <w:rFonts w:ascii="Ebrima" w:eastAsia="Times New Roman" w:hAnsi="Ebrima" w:cs="Arial"/>
          <w:color w:val="0B0C0C"/>
          <w:sz w:val="24"/>
          <w:szCs w:val="24"/>
          <w:lang w:eastAsia="en-GB"/>
        </w:rPr>
        <w:t>employed for tax purposes for this work</w:t>
      </w:r>
    </w:p>
    <w:p w14:paraId="646E39BA" w14:textId="77777777" w:rsidR="00852918" w:rsidRPr="00657E51" w:rsidRDefault="00852918" w:rsidP="00852918">
      <w:pPr>
        <w:numPr>
          <w:ilvl w:val="0"/>
          <w:numId w:val="29"/>
        </w:numPr>
        <w:shd w:val="clear" w:color="auto" w:fill="FFFFFF"/>
        <w:tabs>
          <w:tab w:val="clear" w:pos="720"/>
          <w:tab w:val="num" w:pos="2100"/>
        </w:tabs>
        <w:spacing w:after="75" w:line="240" w:lineRule="auto"/>
        <w:ind w:left="2400"/>
        <w:rPr>
          <w:rFonts w:ascii="Ebrima" w:eastAsia="Times New Roman" w:hAnsi="Ebrima" w:cs="Arial"/>
          <w:color w:val="0B0C0C"/>
          <w:sz w:val="24"/>
          <w:szCs w:val="24"/>
          <w:lang w:eastAsia="en-GB"/>
        </w:rPr>
      </w:pPr>
      <w:r w:rsidRPr="00657E51">
        <w:rPr>
          <w:rFonts w:ascii="Ebrima" w:eastAsia="Times New Roman" w:hAnsi="Ebrima" w:cs="Arial"/>
          <w:color w:val="0B0C0C"/>
          <w:sz w:val="24"/>
          <w:szCs w:val="24"/>
          <w:lang w:eastAsia="en-GB"/>
        </w:rPr>
        <w:t>self-employed for tax purposes for this work</w:t>
      </w:r>
    </w:p>
    <w:p w14:paraId="73A98DCD" w14:textId="499ABE39" w:rsidR="00852918" w:rsidRPr="00657E51" w:rsidRDefault="00852918" w:rsidP="00852918">
      <w:pPr>
        <w:numPr>
          <w:ilvl w:val="0"/>
          <w:numId w:val="29"/>
        </w:numPr>
        <w:shd w:val="clear" w:color="auto" w:fill="FFFFFF"/>
        <w:tabs>
          <w:tab w:val="clear" w:pos="720"/>
          <w:tab w:val="num" w:pos="2100"/>
        </w:tabs>
        <w:spacing w:after="75" w:line="240" w:lineRule="auto"/>
        <w:ind w:left="2400"/>
        <w:rPr>
          <w:rFonts w:ascii="Ebrima" w:eastAsia="Times New Roman" w:hAnsi="Ebrima" w:cs="Arial"/>
          <w:color w:val="0B0C0C"/>
          <w:sz w:val="24"/>
          <w:szCs w:val="24"/>
          <w:lang w:eastAsia="en-GB"/>
        </w:rPr>
      </w:pPr>
      <w:bookmarkStart w:id="8" w:name="_Hlk95470729"/>
      <w:r w:rsidRPr="00657E51">
        <w:rPr>
          <w:rFonts w:ascii="Ebrima" w:eastAsia="Times New Roman" w:hAnsi="Ebrima" w:cs="Arial"/>
          <w:color w:val="0B0C0C"/>
          <w:sz w:val="24"/>
          <w:szCs w:val="24"/>
          <w:lang w:eastAsia="en-GB"/>
        </w:rPr>
        <w:t>off</w:t>
      </w:r>
      <w:r w:rsidR="00BE062A">
        <w:rPr>
          <w:rFonts w:ascii="Ebrima" w:eastAsia="Times New Roman" w:hAnsi="Ebrima" w:cs="Arial"/>
          <w:color w:val="0B0C0C"/>
          <w:sz w:val="24"/>
          <w:szCs w:val="24"/>
          <w:lang w:eastAsia="en-GB"/>
        </w:rPr>
        <w:t xml:space="preserve"> </w:t>
      </w:r>
      <w:r w:rsidRPr="00657E51">
        <w:rPr>
          <w:rFonts w:ascii="Ebrima" w:eastAsia="Times New Roman" w:hAnsi="Ebrima" w:cs="Arial"/>
          <w:color w:val="0B0C0C"/>
          <w:sz w:val="24"/>
          <w:szCs w:val="24"/>
          <w:lang w:eastAsia="en-GB"/>
        </w:rPr>
        <w:t xml:space="preserve">payroll working (IR35) </w:t>
      </w:r>
      <w:bookmarkEnd w:id="8"/>
      <w:r w:rsidRPr="00657E51">
        <w:rPr>
          <w:rFonts w:ascii="Ebrima" w:eastAsia="Times New Roman" w:hAnsi="Ebrima" w:cs="Arial"/>
          <w:color w:val="0B0C0C"/>
          <w:sz w:val="24"/>
          <w:szCs w:val="24"/>
          <w:lang w:eastAsia="en-GB"/>
        </w:rPr>
        <w:t>rules apply</w:t>
      </w:r>
    </w:p>
    <w:p w14:paraId="4AB1EDA1" w14:textId="6A98421D" w:rsidR="00852918" w:rsidRPr="00657E51" w:rsidRDefault="00852918" w:rsidP="00852918">
      <w:pPr>
        <w:numPr>
          <w:ilvl w:val="0"/>
          <w:numId w:val="29"/>
        </w:numPr>
        <w:shd w:val="clear" w:color="auto" w:fill="FFFFFF"/>
        <w:tabs>
          <w:tab w:val="clear" w:pos="720"/>
          <w:tab w:val="num" w:pos="2100"/>
        </w:tabs>
        <w:spacing w:after="75" w:line="240" w:lineRule="auto"/>
        <w:ind w:left="2400"/>
        <w:rPr>
          <w:rFonts w:ascii="Ebrima" w:eastAsia="Times New Roman" w:hAnsi="Ebrima" w:cs="Arial"/>
          <w:color w:val="0B0C0C"/>
          <w:sz w:val="24"/>
          <w:szCs w:val="24"/>
          <w:lang w:eastAsia="en-GB"/>
        </w:rPr>
      </w:pPr>
      <w:bookmarkStart w:id="9" w:name="_Hlk95479235"/>
      <w:r w:rsidRPr="00657E51">
        <w:rPr>
          <w:rFonts w:ascii="Ebrima" w:eastAsia="Times New Roman" w:hAnsi="Ebrima" w:cs="Arial"/>
          <w:color w:val="0B0C0C"/>
          <w:sz w:val="24"/>
          <w:szCs w:val="24"/>
          <w:lang w:eastAsia="en-GB"/>
        </w:rPr>
        <w:t>off</w:t>
      </w:r>
      <w:r w:rsidR="00BE062A">
        <w:rPr>
          <w:rFonts w:ascii="Ebrima" w:eastAsia="Times New Roman" w:hAnsi="Ebrima" w:cs="Arial"/>
          <w:color w:val="0B0C0C"/>
          <w:sz w:val="24"/>
          <w:szCs w:val="24"/>
          <w:lang w:eastAsia="en-GB"/>
        </w:rPr>
        <w:t xml:space="preserve"> </w:t>
      </w:r>
      <w:r w:rsidRPr="00657E51">
        <w:rPr>
          <w:rFonts w:ascii="Ebrima" w:eastAsia="Times New Roman" w:hAnsi="Ebrima" w:cs="Arial"/>
          <w:color w:val="0B0C0C"/>
          <w:sz w:val="24"/>
          <w:szCs w:val="24"/>
          <w:lang w:eastAsia="en-GB"/>
        </w:rPr>
        <w:t xml:space="preserve">payroll working (IR35) </w:t>
      </w:r>
      <w:bookmarkEnd w:id="9"/>
      <w:r w:rsidRPr="00657E51">
        <w:rPr>
          <w:rFonts w:ascii="Ebrima" w:eastAsia="Times New Roman" w:hAnsi="Ebrima" w:cs="Arial"/>
          <w:color w:val="0B0C0C"/>
          <w:sz w:val="24"/>
          <w:szCs w:val="24"/>
          <w:lang w:eastAsia="en-GB"/>
        </w:rPr>
        <w:t>rules do not apply</w:t>
      </w:r>
    </w:p>
    <w:p w14:paraId="26F61294" w14:textId="581E1B13" w:rsidR="00852918" w:rsidRDefault="00852918" w:rsidP="00852918">
      <w:pPr>
        <w:shd w:val="clear" w:color="auto" w:fill="FFFFFF"/>
        <w:spacing w:before="300" w:after="300" w:line="240" w:lineRule="auto"/>
        <w:ind w:left="1380"/>
        <w:rPr>
          <w:rFonts w:ascii="Ebrima" w:eastAsia="Times New Roman" w:hAnsi="Ebrima" w:cs="Arial"/>
          <w:color w:val="0B0C0C"/>
          <w:sz w:val="24"/>
          <w:szCs w:val="24"/>
          <w:lang w:eastAsia="en-GB"/>
        </w:rPr>
      </w:pPr>
      <w:r w:rsidRPr="00657E51">
        <w:rPr>
          <w:rFonts w:ascii="Ebrima" w:eastAsia="Times New Roman" w:hAnsi="Ebrima" w:cs="Arial"/>
          <w:color w:val="0B0C0C"/>
          <w:sz w:val="24"/>
          <w:szCs w:val="24"/>
          <w:lang w:eastAsia="en-GB"/>
        </w:rPr>
        <w:t xml:space="preserve">You may receive an ‘unable to determine’ result. When this happens, </w:t>
      </w:r>
      <w:r w:rsidR="00B7291B">
        <w:rPr>
          <w:rFonts w:ascii="Ebrima" w:eastAsia="Times New Roman" w:hAnsi="Ebrima" w:cs="Arial"/>
          <w:color w:val="0B0C0C"/>
          <w:sz w:val="24"/>
          <w:szCs w:val="24"/>
          <w:lang w:eastAsia="en-GB"/>
        </w:rPr>
        <w:t xml:space="preserve">refer to the </w:t>
      </w:r>
      <w:hyperlink r:id="rId13" w:history="1">
        <w:r w:rsidR="00B7291B" w:rsidRPr="00A54A42">
          <w:rPr>
            <w:rStyle w:val="Hyperlink"/>
            <w:rFonts w:ascii="Ebrima" w:eastAsia="Times New Roman" w:hAnsi="Ebrima" w:cs="Arial"/>
            <w:sz w:val="24"/>
            <w:szCs w:val="24"/>
            <w:lang w:eastAsia="en-GB"/>
          </w:rPr>
          <w:t>HMRC Employment Status Manual (ESM</w:t>
        </w:r>
      </w:hyperlink>
      <w:r w:rsidR="00B7291B">
        <w:rPr>
          <w:rFonts w:ascii="Ebrima" w:eastAsia="Times New Roman" w:hAnsi="Ebrima" w:cs="Arial"/>
          <w:color w:val="0B0C0C"/>
          <w:sz w:val="24"/>
          <w:szCs w:val="24"/>
          <w:lang w:eastAsia="en-GB"/>
        </w:rPr>
        <w:t xml:space="preserve">) and </w:t>
      </w:r>
      <w:r w:rsidR="00A54A42">
        <w:rPr>
          <w:rFonts w:ascii="Ebrima" w:eastAsia="Times New Roman" w:hAnsi="Ebrima" w:cs="Arial"/>
          <w:color w:val="0B0C0C"/>
          <w:sz w:val="24"/>
          <w:szCs w:val="24"/>
          <w:lang w:eastAsia="en-GB"/>
        </w:rPr>
        <w:t xml:space="preserve">consider if there is sufficient weighted answers to make a determination and retain appropriate evidence to support the decision made.  </w:t>
      </w:r>
    </w:p>
    <w:p w14:paraId="41E08FD7" w14:textId="77777777" w:rsidR="001E4251" w:rsidRDefault="001E4251" w:rsidP="00456A1C">
      <w:pPr>
        <w:spacing w:before="360" w:after="360" w:line="360" w:lineRule="atLeast"/>
        <w:ind w:left="1380" w:hanging="1380"/>
        <w:rPr>
          <w:rFonts w:ascii="Ebrima" w:eastAsia="Times New Roman" w:hAnsi="Ebrima" w:cs="Arial"/>
          <w:color w:val="000000"/>
          <w:sz w:val="24"/>
          <w:szCs w:val="24"/>
          <w:lang w:eastAsia="en-GB"/>
        </w:rPr>
      </w:pPr>
    </w:p>
    <w:p w14:paraId="2F4F7DA1" w14:textId="77777777" w:rsidR="001D32B6" w:rsidRDefault="001D32B6" w:rsidP="00456A1C">
      <w:pPr>
        <w:spacing w:before="360" w:after="360" w:line="360" w:lineRule="atLeast"/>
        <w:ind w:left="1380" w:hanging="1380"/>
        <w:rPr>
          <w:rFonts w:ascii="Ebrima" w:eastAsia="Times New Roman" w:hAnsi="Ebrima" w:cs="Arial"/>
          <w:color w:val="000000"/>
          <w:sz w:val="24"/>
          <w:szCs w:val="24"/>
          <w:lang w:eastAsia="en-GB"/>
        </w:rPr>
      </w:pPr>
    </w:p>
    <w:p w14:paraId="0572B51D" w14:textId="1BD0AB7C" w:rsidR="003C453F" w:rsidRDefault="00D32C24" w:rsidP="00456A1C">
      <w:pPr>
        <w:spacing w:before="360" w:after="360" w:line="360" w:lineRule="atLeast"/>
        <w:ind w:left="1380" w:hanging="1380"/>
        <w:rPr>
          <w:rFonts w:ascii="Ebrima" w:eastAsia="Times New Roman" w:hAnsi="Ebrima" w:cs="Arial"/>
          <w:color w:val="000000"/>
          <w:sz w:val="24"/>
          <w:szCs w:val="24"/>
          <w:lang w:eastAsia="en-GB"/>
        </w:rPr>
      </w:pPr>
      <w:r>
        <w:rPr>
          <w:rFonts w:ascii="Ebrima" w:eastAsia="Times New Roman" w:hAnsi="Ebrima" w:cs="Arial"/>
          <w:color w:val="000000"/>
          <w:sz w:val="24"/>
          <w:szCs w:val="24"/>
          <w:lang w:eastAsia="en-GB"/>
        </w:rPr>
        <w:t xml:space="preserve">Step </w:t>
      </w:r>
      <w:r w:rsidR="00852918">
        <w:rPr>
          <w:rFonts w:ascii="Ebrima" w:eastAsia="Times New Roman" w:hAnsi="Ebrima" w:cs="Arial"/>
          <w:color w:val="000000"/>
          <w:sz w:val="24"/>
          <w:szCs w:val="24"/>
          <w:lang w:eastAsia="en-GB"/>
        </w:rPr>
        <w:t>4</w:t>
      </w:r>
      <w:r>
        <w:rPr>
          <w:rFonts w:ascii="Ebrima" w:eastAsia="Times New Roman" w:hAnsi="Ebrima" w:cs="Arial"/>
          <w:color w:val="000000"/>
          <w:sz w:val="24"/>
          <w:szCs w:val="24"/>
          <w:lang w:eastAsia="en-GB"/>
        </w:rPr>
        <w:t xml:space="preserve"> - </w:t>
      </w:r>
      <w:r>
        <w:rPr>
          <w:rFonts w:ascii="Ebrima" w:eastAsia="Times New Roman" w:hAnsi="Ebrima" w:cs="Arial"/>
          <w:color w:val="000000"/>
          <w:sz w:val="24"/>
          <w:szCs w:val="24"/>
          <w:lang w:eastAsia="en-GB"/>
        </w:rPr>
        <w:tab/>
      </w:r>
      <w:r w:rsidR="00A54A42">
        <w:rPr>
          <w:rFonts w:ascii="Ebrima" w:eastAsia="Times New Roman" w:hAnsi="Ebrima" w:cs="Arial"/>
          <w:color w:val="000000"/>
          <w:sz w:val="24"/>
          <w:szCs w:val="24"/>
          <w:lang w:eastAsia="en-GB"/>
        </w:rPr>
        <w:t>S</w:t>
      </w:r>
      <w:r w:rsidR="000A1F15">
        <w:rPr>
          <w:rFonts w:ascii="Ebrima" w:eastAsia="Times New Roman" w:hAnsi="Ebrima" w:cs="Arial"/>
          <w:color w:val="000000"/>
          <w:sz w:val="24"/>
          <w:szCs w:val="24"/>
          <w:lang w:eastAsia="en-GB"/>
        </w:rPr>
        <w:t xml:space="preserve">uppliers being considered under the </w:t>
      </w:r>
      <w:r w:rsidR="00BE062A">
        <w:rPr>
          <w:rFonts w:ascii="Ebrima" w:eastAsia="Times New Roman" w:hAnsi="Ebrima" w:cs="Arial"/>
          <w:color w:val="000000"/>
          <w:sz w:val="24"/>
          <w:szCs w:val="24"/>
          <w:lang w:eastAsia="en-GB"/>
        </w:rPr>
        <w:t>Off Payroll Working (</w:t>
      </w:r>
      <w:r w:rsidR="000A1F15">
        <w:rPr>
          <w:rFonts w:ascii="Ebrima" w:eastAsia="Times New Roman" w:hAnsi="Ebrima" w:cs="Arial"/>
          <w:color w:val="000000"/>
          <w:sz w:val="24"/>
          <w:szCs w:val="24"/>
          <w:lang w:eastAsia="en-GB"/>
        </w:rPr>
        <w:t>IR35</w:t>
      </w:r>
      <w:r w:rsidR="00BE062A">
        <w:rPr>
          <w:rFonts w:ascii="Ebrima" w:eastAsia="Times New Roman" w:hAnsi="Ebrima" w:cs="Arial"/>
          <w:color w:val="000000"/>
          <w:sz w:val="24"/>
          <w:szCs w:val="24"/>
          <w:lang w:eastAsia="en-GB"/>
        </w:rPr>
        <w:t>)</w:t>
      </w:r>
      <w:r w:rsidR="000A1F15">
        <w:rPr>
          <w:rFonts w:ascii="Ebrima" w:eastAsia="Times New Roman" w:hAnsi="Ebrima" w:cs="Arial"/>
          <w:color w:val="000000"/>
          <w:sz w:val="24"/>
          <w:szCs w:val="24"/>
          <w:lang w:eastAsia="en-GB"/>
        </w:rPr>
        <w:t xml:space="preserve"> rules,</w:t>
      </w:r>
      <w:r w:rsidR="00BE062A">
        <w:rPr>
          <w:rFonts w:ascii="Ebrima" w:eastAsia="Times New Roman" w:hAnsi="Ebrima" w:cs="Arial"/>
          <w:color w:val="000000"/>
          <w:sz w:val="24"/>
          <w:szCs w:val="24"/>
          <w:lang w:eastAsia="en-GB"/>
        </w:rPr>
        <w:t xml:space="preserve"> </w:t>
      </w:r>
      <w:r w:rsidR="000A1F15">
        <w:rPr>
          <w:rFonts w:ascii="Ebrima" w:eastAsia="Times New Roman" w:hAnsi="Ebrima" w:cs="Arial"/>
          <w:color w:val="000000"/>
          <w:sz w:val="24"/>
          <w:szCs w:val="24"/>
          <w:lang w:eastAsia="en-GB"/>
        </w:rPr>
        <w:t>must be provided with a copy of the outcome of the CEST assessment along with a Status Determination Statement (SDS) providing reasons for the determination.  The Hiring Manager</w:t>
      </w:r>
      <w:r>
        <w:rPr>
          <w:rFonts w:ascii="Ebrima" w:eastAsia="Times New Roman" w:hAnsi="Ebrima" w:cs="Arial"/>
          <w:color w:val="000000"/>
          <w:sz w:val="24"/>
          <w:szCs w:val="24"/>
          <w:lang w:eastAsia="en-GB"/>
        </w:rPr>
        <w:t xml:space="preserve"> </w:t>
      </w:r>
      <w:r w:rsidR="000A1F15">
        <w:rPr>
          <w:rFonts w:ascii="Ebrima" w:eastAsia="Times New Roman" w:hAnsi="Ebrima" w:cs="Arial"/>
          <w:color w:val="000000"/>
          <w:sz w:val="24"/>
          <w:szCs w:val="24"/>
          <w:lang w:eastAsia="en-GB"/>
        </w:rPr>
        <w:t>must complete a Status</w:t>
      </w:r>
      <w:r w:rsidR="00BE062A">
        <w:rPr>
          <w:rFonts w:ascii="Ebrima" w:eastAsia="Times New Roman" w:hAnsi="Ebrima" w:cs="Arial"/>
          <w:color w:val="000000"/>
          <w:sz w:val="24"/>
          <w:szCs w:val="24"/>
          <w:lang w:eastAsia="en-GB"/>
        </w:rPr>
        <w:t xml:space="preserve"> </w:t>
      </w:r>
      <w:r w:rsidR="000A1F15">
        <w:rPr>
          <w:rFonts w:ascii="Ebrima" w:eastAsia="Times New Roman" w:hAnsi="Ebrima" w:cs="Arial"/>
          <w:color w:val="000000"/>
          <w:sz w:val="24"/>
          <w:szCs w:val="24"/>
          <w:lang w:eastAsia="en-GB"/>
        </w:rPr>
        <w:t xml:space="preserve">Determination Statement </w:t>
      </w:r>
      <w:r>
        <w:rPr>
          <w:rFonts w:ascii="Ebrima" w:eastAsia="Times New Roman" w:hAnsi="Ebrima" w:cs="Arial"/>
          <w:color w:val="000000"/>
          <w:sz w:val="24"/>
          <w:szCs w:val="24"/>
          <w:lang w:eastAsia="en-GB"/>
        </w:rPr>
        <w:t>using the results received f</w:t>
      </w:r>
      <w:r w:rsidR="0094574D">
        <w:rPr>
          <w:rFonts w:ascii="Ebrima" w:eastAsia="Times New Roman" w:hAnsi="Ebrima" w:cs="Arial"/>
          <w:color w:val="000000"/>
          <w:sz w:val="24"/>
          <w:szCs w:val="24"/>
          <w:lang w:eastAsia="en-GB"/>
        </w:rPr>
        <w:t xml:space="preserve">rom the HMRC </w:t>
      </w:r>
      <w:r>
        <w:rPr>
          <w:rFonts w:ascii="Ebrima" w:eastAsia="Times New Roman" w:hAnsi="Ebrima" w:cs="Arial"/>
          <w:color w:val="000000"/>
          <w:sz w:val="24"/>
          <w:szCs w:val="24"/>
          <w:lang w:eastAsia="en-GB"/>
        </w:rPr>
        <w:t>tool</w:t>
      </w:r>
      <w:r w:rsidR="000A1F15">
        <w:rPr>
          <w:rFonts w:ascii="Ebrima" w:eastAsia="Times New Roman" w:hAnsi="Ebrima" w:cs="Arial"/>
          <w:color w:val="000000"/>
          <w:sz w:val="24"/>
          <w:szCs w:val="24"/>
          <w:lang w:eastAsia="en-GB"/>
        </w:rPr>
        <w:t>.</w:t>
      </w:r>
      <w:r w:rsidR="0094574D">
        <w:rPr>
          <w:rFonts w:ascii="Ebrima" w:eastAsia="Times New Roman" w:hAnsi="Ebrima" w:cs="Arial"/>
          <w:color w:val="000000"/>
          <w:sz w:val="24"/>
          <w:szCs w:val="24"/>
          <w:lang w:eastAsia="en-GB"/>
        </w:rPr>
        <w:t xml:space="preserve"> </w:t>
      </w:r>
    </w:p>
    <w:p w14:paraId="55FEDC8D" w14:textId="617970EF" w:rsidR="00AC7747" w:rsidRDefault="00D32C24" w:rsidP="00EE2A4A">
      <w:pPr>
        <w:spacing w:before="360" w:after="360" w:line="360" w:lineRule="atLeast"/>
        <w:rPr>
          <w:rFonts w:ascii="Ebrima" w:eastAsia="Times New Roman" w:hAnsi="Ebrima" w:cs="Arial"/>
          <w:color w:val="000000"/>
          <w:sz w:val="24"/>
          <w:szCs w:val="24"/>
          <w:lang w:eastAsia="en-GB"/>
        </w:rPr>
      </w:pPr>
      <w:r>
        <w:rPr>
          <w:rFonts w:ascii="Ebrima" w:eastAsia="Times New Roman" w:hAnsi="Ebrima" w:cs="Arial"/>
          <w:color w:val="000000"/>
          <w:sz w:val="24"/>
          <w:szCs w:val="24"/>
          <w:lang w:eastAsia="en-GB"/>
        </w:rPr>
        <w:t xml:space="preserve">Step </w:t>
      </w:r>
      <w:r w:rsidR="00852918">
        <w:rPr>
          <w:rFonts w:ascii="Ebrima" w:eastAsia="Times New Roman" w:hAnsi="Ebrima" w:cs="Arial"/>
          <w:color w:val="000000"/>
          <w:sz w:val="24"/>
          <w:szCs w:val="24"/>
          <w:lang w:eastAsia="en-GB"/>
        </w:rPr>
        <w:t>5</w:t>
      </w:r>
      <w:r>
        <w:rPr>
          <w:rFonts w:ascii="Ebrima" w:eastAsia="Times New Roman" w:hAnsi="Ebrima" w:cs="Arial"/>
          <w:color w:val="000000"/>
          <w:sz w:val="24"/>
          <w:szCs w:val="24"/>
          <w:lang w:eastAsia="en-GB"/>
        </w:rPr>
        <w:t xml:space="preserve"> - </w:t>
      </w:r>
      <w:r>
        <w:rPr>
          <w:rFonts w:ascii="Ebrima" w:eastAsia="Times New Roman" w:hAnsi="Ebrima" w:cs="Arial"/>
          <w:color w:val="000000"/>
          <w:sz w:val="24"/>
          <w:szCs w:val="24"/>
          <w:lang w:eastAsia="en-GB"/>
        </w:rPr>
        <w:tab/>
      </w:r>
      <w:r w:rsidR="00984357">
        <w:rPr>
          <w:rFonts w:ascii="Ebrima" w:eastAsia="Times New Roman" w:hAnsi="Ebrima" w:cs="Arial"/>
          <w:color w:val="000000"/>
          <w:sz w:val="24"/>
          <w:szCs w:val="24"/>
          <w:lang w:eastAsia="en-GB"/>
        </w:rPr>
        <w:t xml:space="preserve">(a) </w:t>
      </w:r>
      <w:r w:rsidR="00984357">
        <w:rPr>
          <w:rFonts w:ascii="Ebrima" w:eastAsia="Times New Roman" w:hAnsi="Ebrima" w:cs="Arial"/>
          <w:color w:val="000000"/>
          <w:sz w:val="24"/>
          <w:szCs w:val="24"/>
          <w:lang w:eastAsia="en-GB"/>
        </w:rPr>
        <w:tab/>
      </w:r>
      <w:r>
        <w:rPr>
          <w:rFonts w:ascii="Ebrima" w:eastAsia="Times New Roman" w:hAnsi="Ebrima" w:cs="Arial"/>
          <w:color w:val="000000"/>
          <w:sz w:val="24"/>
          <w:szCs w:val="24"/>
          <w:lang w:eastAsia="en-GB"/>
        </w:rPr>
        <w:t xml:space="preserve">If </w:t>
      </w:r>
      <w:r w:rsidR="0008668D">
        <w:rPr>
          <w:rFonts w:ascii="Ebrima" w:eastAsia="Times New Roman" w:hAnsi="Ebrima" w:cs="Arial"/>
          <w:color w:val="000000"/>
          <w:sz w:val="24"/>
          <w:szCs w:val="24"/>
          <w:lang w:eastAsia="en-GB"/>
        </w:rPr>
        <w:t xml:space="preserve">Off Payroll </w:t>
      </w:r>
      <w:r w:rsidR="00BE062A">
        <w:rPr>
          <w:rFonts w:ascii="Ebrima" w:eastAsia="Times New Roman" w:hAnsi="Ebrima" w:cs="Arial"/>
          <w:color w:val="000000"/>
          <w:sz w:val="24"/>
          <w:szCs w:val="24"/>
          <w:lang w:eastAsia="en-GB"/>
        </w:rPr>
        <w:t xml:space="preserve">Working </w:t>
      </w:r>
      <w:r w:rsidR="0008668D">
        <w:rPr>
          <w:rFonts w:ascii="Ebrima" w:eastAsia="Times New Roman" w:hAnsi="Ebrima" w:cs="Arial"/>
          <w:color w:val="000000"/>
          <w:sz w:val="24"/>
          <w:szCs w:val="24"/>
          <w:lang w:eastAsia="en-GB"/>
        </w:rPr>
        <w:t>(</w:t>
      </w:r>
      <w:r>
        <w:rPr>
          <w:rFonts w:ascii="Ebrima" w:eastAsia="Times New Roman" w:hAnsi="Ebrima" w:cs="Arial"/>
          <w:color w:val="000000"/>
          <w:sz w:val="24"/>
          <w:szCs w:val="24"/>
          <w:lang w:eastAsia="en-GB"/>
        </w:rPr>
        <w:t>IR35</w:t>
      </w:r>
      <w:r w:rsidR="0008668D">
        <w:rPr>
          <w:rFonts w:ascii="Ebrima" w:eastAsia="Times New Roman" w:hAnsi="Ebrima" w:cs="Arial"/>
          <w:color w:val="000000"/>
          <w:sz w:val="24"/>
          <w:szCs w:val="24"/>
          <w:lang w:eastAsia="en-GB"/>
        </w:rPr>
        <w:t>)</w:t>
      </w:r>
      <w:r>
        <w:rPr>
          <w:rFonts w:ascii="Ebrima" w:eastAsia="Times New Roman" w:hAnsi="Ebrima" w:cs="Arial"/>
          <w:color w:val="000000"/>
          <w:sz w:val="24"/>
          <w:szCs w:val="24"/>
          <w:lang w:eastAsia="en-GB"/>
        </w:rPr>
        <w:t xml:space="preserve"> </w:t>
      </w:r>
      <w:r w:rsidR="009867E7">
        <w:rPr>
          <w:rFonts w:ascii="Ebrima" w:eastAsia="Times New Roman" w:hAnsi="Ebrima" w:cs="Arial"/>
          <w:color w:val="000000"/>
          <w:sz w:val="24"/>
          <w:szCs w:val="24"/>
          <w:lang w:eastAsia="en-GB"/>
        </w:rPr>
        <w:t xml:space="preserve">rules </w:t>
      </w:r>
      <w:r w:rsidRPr="00D32C24">
        <w:rPr>
          <w:rFonts w:ascii="Ebrima" w:eastAsia="Times New Roman" w:hAnsi="Ebrima" w:cs="Arial"/>
          <w:color w:val="000000"/>
          <w:sz w:val="24"/>
          <w:szCs w:val="24"/>
          <w:u w:val="single"/>
          <w:lang w:eastAsia="en-GB"/>
        </w:rPr>
        <w:t>do not</w:t>
      </w:r>
      <w:r>
        <w:rPr>
          <w:rFonts w:ascii="Ebrima" w:eastAsia="Times New Roman" w:hAnsi="Ebrima" w:cs="Arial"/>
          <w:color w:val="000000"/>
          <w:sz w:val="24"/>
          <w:szCs w:val="24"/>
          <w:lang w:eastAsia="en-GB"/>
        </w:rPr>
        <w:t xml:space="preserve"> apply, </w:t>
      </w:r>
      <w:r w:rsidR="00AC7747">
        <w:rPr>
          <w:rFonts w:ascii="Ebrima" w:eastAsia="Times New Roman" w:hAnsi="Ebrima" w:cs="Arial"/>
          <w:color w:val="000000"/>
          <w:sz w:val="24"/>
          <w:szCs w:val="24"/>
          <w:lang w:eastAsia="en-GB"/>
        </w:rPr>
        <w:t xml:space="preserve">the Worker or </w:t>
      </w:r>
      <w:r w:rsidR="009867E7">
        <w:rPr>
          <w:rFonts w:ascii="Ebrima" w:eastAsia="Times New Roman" w:hAnsi="Ebrima" w:cs="Arial"/>
          <w:color w:val="000000"/>
          <w:sz w:val="24"/>
          <w:szCs w:val="24"/>
          <w:lang w:eastAsia="en-GB"/>
        </w:rPr>
        <w:tab/>
      </w:r>
      <w:r w:rsidR="009867E7">
        <w:rPr>
          <w:rFonts w:ascii="Ebrima" w:eastAsia="Times New Roman" w:hAnsi="Ebrima" w:cs="Arial"/>
          <w:color w:val="000000"/>
          <w:sz w:val="24"/>
          <w:szCs w:val="24"/>
          <w:lang w:eastAsia="en-GB"/>
        </w:rPr>
        <w:tab/>
      </w:r>
      <w:r w:rsidR="009867E7">
        <w:rPr>
          <w:rFonts w:ascii="Ebrima" w:eastAsia="Times New Roman" w:hAnsi="Ebrima" w:cs="Arial"/>
          <w:color w:val="000000"/>
          <w:sz w:val="24"/>
          <w:szCs w:val="24"/>
          <w:lang w:eastAsia="en-GB"/>
        </w:rPr>
        <w:tab/>
        <w:t>I</w:t>
      </w:r>
      <w:r w:rsidR="00AC7747">
        <w:rPr>
          <w:rFonts w:ascii="Ebrima" w:eastAsia="Times New Roman" w:hAnsi="Ebrima" w:cs="Arial"/>
          <w:color w:val="000000"/>
          <w:sz w:val="24"/>
          <w:szCs w:val="24"/>
          <w:lang w:eastAsia="en-GB"/>
        </w:rPr>
        <w:t>ntermediary is</w:t>
      </w:r>
      <w:r w:rsidR="009867E7">
        <w:rPr>
          <w:rFonts w:ascii="Ebrima" w:eastAsia="Times New Roman" w:hAnsi="Ebrima" w:cs="Arial"/>
          <w:color w:val="000000"/>
          <w:sz w:val="24"/>
          <w:szCs w:val="24"/>
          <w:lang w:eastAsia="en-GB"/>
        </w:rPr>
        <w:t xml:space="preserve"> </w:t>
      </w:r>
      <w:r w:rsidR="00AC7747" w:rsidRPr="00AC7747">
        <w:rPr>
          <w:rFonts w:ascii="Ebrima" w:eastAsia="Times New Roman" w:hAnsi="Ebrima" w:cs="Arial"/>
          <w:color w:val="000000"/>
          <w:sz w:val="24"/>
          <w:szCs w:val="24"/>
          <w:u w:val="single"/>
          <w:lang w:eastAsia="en-GB"/>
        </w:rPr>
        <w:t xml:space="preserve">not </w:t>
      </w:r>
      <w:r w:rsidR="00AC7747">
        <w:rPr>
          <w:rFonts w:ascii="Ebrima" w:eastAsia="Times New Roman" w:hAnsi="Ebrima" w:cs="Arial"/>
          <w:color w:val="000000"/>
          <w:sz w:val="24"/>
          <w:szCs w:val="24"/>
          <w:lang w:eastAsia="en-GB"/>
        </w:rPr>
        <w:t xml:space="preserve">regarded as an employee of the Highland </w:t>
      </w:r>
      <w:r w:rsidR="009867E7">
        <w:rPr>
          <w:rFonts w:ascii="Ebrima" w:eastAsia="Times New Roman" w:hAnsi="Ebrima" w:cs="Arial"/>
          <w:color w:val="000000"/>
          <w:sz w:val="24"/>
          <w:szCs w:val="24"/>
          <w:lang w:eastAsia="en-GB"/>
        </w:rPr>
        <w:tab/>
      </w:r>
      <w:r w:rsidR="009867E7">
        <w:rPr>
          <w:rFonts w:ascii="Ebrima" w:eastAsia="Times New Roman" w:hAnsi="Ebrima" w:cs="Arial"/>
          <w:color w:val="000000"/>
          <w:sz w:val="24"/>
          <w:szCs w:val="24"/>
          <w:lang w:eastAsia="en-GB"/>
        </w:rPr>
        <w:tab/>
      </w:r>
      <w:r w:rsidR="009867E7">
        <w:rPr>
          <w:rFonts w:ascii="Ebrima" w:eastAsia="Times New Roman" w:hAnsi="Ebrima" w:cs="Arial"/>
          <w:color w:val="000000"/>
          <w:sz w:val="24"/>
          <w:szCs w:val="24"/>
          <w:lang w:eastAsia="en-GB"/>
        </w:rPr>
        <w:tab/>
      </w:r>
      <w:r w:rsidR="00AC7747">
        <w:rPr>
          <w:rFonts w:ascii="Ebrima" w:eastAsia="Times New Roman" w:hAnsi="Ebrima" w:cs="Arial"/>
          <w:color w:val="000000"/>
          <w:sz w:val="24"/>
          <w:szCs w:val="24"/>
          <w:lang w:eastAsia="en-GB"/>
        </w:rPr>
        <w:t xml:space="preserve">Council for tax purposed for the duration of the </w:t>
      </w:r>
      <w:r w:rsidR="00852918">
        <w:rPr>
          <w:rFonts w:ascii="Ebrima" w:eastAsia="Times New Roman" w:hAnsi="Ebrima" w:cs="Arial"/>
          <w:color w:val="000000"/>
          <w:sz w:val="24"/>
          <w:szCs w:val="24"/>
          <w:lang w:eastAsia="en-GB"/>
        </w:rPr>
        <w:t>contract</w:t>
      </w:r>
      <w:r w:rsidR="00AC7747">
        <w:rPr>
          <w:rFonts w:ascii="Ebrima" w:eastAsia="Times New Roman" w:hAnsi="Ebrima" w:cs="Arial"/>
          <w:color w:val="000000"/>
          <w:sz w:val="24"/>
          <w:szCs w:val="24"/>
          <w:lang w:eastAsia="en-GB"/>
        </w:rPr>
        <w:t xml:space="preserve">.  The </w:t>
      </w:r>
      <w:r w:rsidR="009867E7">
        <w:rPr>
          <w:rFonts w:ascii="Ebrima" w:eastAsia="Times New Roman" w:hAnsi="Ebrima" w:cs="Arial"/>
          <w:color w:val="000000"/>
          <w:sz w:val="24"/>
          <w:szCs w:val="24"/>
          <w:lang w:eastAsia="en-GB"/>
        </w:rPr>
        <w:tab/>
      </w:r>
      <w:r w:rsidR="009867E7">
        <w:rPr>
          <w:rFonts w:ascii="Ebrima" w:eastAsia="Times New Roman" w:hAnsi="Ebrima" w:cs="Arial"/>
          <w:color w:val="000000"/>
          <w:sz w:val="24"/>
          <w:szCs w:val="24"/>
          <w:lang w:eastAsia="en-GB"/>
        </w:rPr>
        <w:tab/>
      </w:r>
      <w:r w:rsidR="009867E7">
        <w:rPr>
          <w:rFonts w:ascii="Ebrima" w:eastAsia="Times New Roman" w:hAnsi="Ebrima" w:cs="Arial"/>
          <w:color w:val="000000"/>
          <w:sz w:val="24"/>
          <w:szCs w:val="24"/>
          <w:lang w:eastAsia="en-GB"/>
        </w:rPr>
        <w:tab/>
      </w:r>
      <w:r w:rsidR="00AC7747">
        <w:rPr>
          <w:rFonts w:ascii="Ebrima" w:eastAsia="Times New Roman" w:hAnsi="Ebrima" w:cs="Arial"/>
          <w:color w:val="000000"/>
          <w:sz w:val="24"/>
          <w:szCs w:val="24"/>
          <w:lang w:eastAsia="en-GB"/>
        </w:rPr>
        <w:t xml:space="preserve">following documents should be sent to the Worker or </w:t>
      </w:r>
      <w:r w:rsidR="009867E7">
        <w:rPr>
          <w:rFonts w:ascii="Ebrima" w:eastAsia="Times New Roman" w:hAnsi="Ebrima" w:cs="Arial"/>
          <w:color w:val="000000"/>
          <w:sz w:val="24"/>
          <w:szCs w:val="24"/>
          <w:lang w:eastAsia="en-GB"/>
        </w:rPr>
        <w:tab/>
      </w:r>
      <w:r w:rsidR="009867E7">
        <w:rPr>
          <w:rFonts w:ascii="Ebrima" w:eastAsia="Times New Roman" w:hAnsi="Ebrima" w:cs="Arial"/>
          <w:color w:val="000000"/>
          <w:sz w:val="24"/>
          <w:szCs w:val="24"/>
          <w:lang w:eastAsia="en-GB"/>
        </w:rPr>
        <w:tab/>
      </w:r>
      <w:r w:rsidR="009867E7">
        <w:rPr>
          <w:rFonts w:ascii="Ebrima" w:eastAsia="Times New Roman" w:hAnsi="Ebrima" w:cs="Arial"/>
          <w:color w:val="000000"/>
          <w:sz w:val="24"/>
          <w:szCs w:val="24"/>
          <w:lang w:eastAsia="en-GB"/>
        </w:rPr>
        <w:tab/>
      </w:r>
      <w:r w:rsidR="009867E7">
        <w:rPr>
          <w:rFonts w:ascii="Ebrima" w:eastAsia="Times New Roman" w:hAnsi="Ebrima" w:cs="Arial"/>
          <w:color w:val="000000"/>
          <w:sz w:val="24"/>
          <w:szCs w:val="24"/>
          <w:lang w:eastAsia="en-GB"/>
        </w:rPr>
        <w:tab/>
      </w:r>
      <w:r w:rsidR="009867E7">
        <w:rPr>
          <w:rFonts w:ascii="Ebrima" w:eastAsia="Times New Roman" w:hAnsi="Ebrima" w:cs="Arial"/>
          <w:color w:val="000000"/>
          <w:sz w:val="24"/>
          <w:szCs w:val="24"/>
          <w:lang w:eastAsia="en-GB"/>
        </w:rPr>
        <w:tab/>
      </w:r>
      <w:r w:rsidR="00AC7747">
        <w:rPr>
          <w:rFonts w:ascii="Ebrima" w:eastAsia="Times New Roman" w:hAnsi="Ebrima" w:cs="Arial"/>
          <w:color w:val="000000"/>
          <w:sz w:val="24"/>
          <w:szCs w:val="24"/>
          <w:lang w:eastAsia="en-GB"/>
        </w:rPr>
        <w:t>Intermediary:</w:t>
      </w:r>
      <w:r w:rsidR="001F1858">
        <w:rPr>
          <w:rFonts w:ascii="Ebrima" w:eastAsia="Times New Roman" w:hAnsi="Ebrima" w:cs="Arial"/>
          <w:color w:val="000000"/>
          <w:sz w:val="24"/>
          <w:szCs w:val="24"/>
          <w:lang w:eastAsia="en-GB"/>
        </w:rPr>
        <w:t xml:space="preserve"> </w:t>
      </w:r>
    </w:p>
    <w:p w14:paraId="2B56F4C8" w14:textId="16BD3C68" w:rsidR="00AC7747" w:rsidRDefault="00AC7747" w:rsidP="00AC7747">
      <w:pPr>
        <w:pStyle w:val="ListParagraph"/>
        <w:numPr>
          <w:ilvl w:val="0"/>
          <w:numId w:val="24"/>
        </w:numPr>
        <w:spacing w:before="360" w:after="360" w:line="360" w:lineRule="atLeast"/>
        <w:rPr>
          <w:rFonts w:ascii="Ebrima" w:eastAsia="Times New Roman" w:hAnsi="Ebrima" w:cs="Arial"/>
          <w:color w:val="000000"/>
          <w:sz w:val="24"/>
          <w:szCs w:val="24"/>
          <w:lang w:eastAsia="en-GB"/>
        </w:rPr>
      </w:pPr>
      <w:r w:rsidRPr="00AC7747">
        <w:rPr>
          <w:rFonts w:ascii="Ebrima" w:eastAsia="Times New Roman" w:hAnsi="Ebrima" w:cs="Arial"/>
          <w:color w:val="000000"/>
          <w:sz w:val="24"/>
          <w:szCs w:val="24"/>
          <w:u w:val="single"/>
          <w:lang w:eastAsia="en-GB"/>
        </w:rPr>
        <w:t>Status Determination Statement</w:t>
      </w:r>
      <w:r>
        <w:rPr>
          <w:rFonts w:ascii="Ebrima" w:eastAsia="Times New Roman" w:hAnsi="Ebrima" w:cs="Arial"/>
          <w:color w:val="000000"/>
          <w:sz w:val="24"/>
          <w:szCs w:val="24"/>
          <w:lang w:eastAsia="en-GB"/>
        </w:rPr>
        <w:t xml:space="preserve"> (</w:t>
      </w:r>
      <w:r w:rsidR="009867E7">
        <w:rPr>
          <w:rFonts w:ascii="Ebrima" w:eastAsia="Times New Roman" w:hAnsi="Ebrima" w:cs="Arial"/>
          <w:color w:val="000000"/>
          <w:sz w:val="24"/>
          <w:szCs w:val="24"/>
          <w:lang w:eastAsia="en-GB"/>
        </w:rPr>
        <w:t>Off</w:t>
      </w:r>
      <w:r w:rsidR="00BE062A">
        <w:rPr>
          <w:rFonts w:ascii="Ebrima" w:eastAsia="Times New Roman" w:hAnsi="Ebrima" w:cs="Arial"/>
          <w:color w:val="000000"/>
          <w:sz w:val="24"/>
          <w:szCs w:val="24"/>
          <w:lang w:eastAsia="en-GB"/>
        </w:rPr>
        <w:t xml:space="preserve"> P</w:t>
      </w:r>
      <w:r w:rsidR="009867E7">
        <w:rPr>
          <w:rFonts w:ascii="Ebrima" w:eastAsia="Times New Roman" w:hAnsi="Ebrima" w:cs="Arial"/>
          <w:color w:val="000000"/>
          <w:sz w:val="24"/>
          <w:szCs w:val="24"/>
          <w:lang w:eastAsia="en-GB"/>
        </w:rPr>
        <w:t xml:space="preserve">ayroll </w:t>
      </w:r>
      <w:r w:rsidR="00BE062A">
        <w:rPr>
          <w:rFonts w:ascii="Ebrima" w:eastAsia="Times New Roman" w:hAnsi="Ebrima" w:cs="Arial"/>
          <w:color w:val="000000"/>
          <w:sz w:val="24"/>
          <w:szCs w:val="24"/>
          <w:lang w:eastAsia="en-GB"/>
        </w:rPr>
        <w:t xml:space="preserve">Working </w:t>
      </w:r>
      <w:r w:rsidR="009867E7">
        <w:rPr>
          <w:rFonts w:ascii="Ebrima" w:eastAsia="Times New Roman" w:hAnsi="Ebrima" w:cs="Arial"/>
          <w:color w:val="000000"/>
          <w:sz w:val="24"/>
          <w:szCs w:val="24"/>
          <w:lang w:eastAsia="en-GB"/>
        </w:rPr>
        <w:t>(IR</w:t>
      </w:r>
      <w:r w:rsidR="00C36972">
        <w:rPr>
          <w:rFonts w:ascii="Ebrima" w:eastAsia="Times New Roman" w:hAnsi="Ebrima" w:cs="Arial"/>
          <w:color w:val="000000"/>
          <w:sz w:val="24"/>
          <w:szCs w:val="24"/>
          <w:lang w:eastAsia="en-GB"/>
        </w:rPr>
        <w:t>35</w:t>
      </w:r>
      <w:r w:rsidR="00BE062A">
        <w:rPr>
          <w:rFonts w:ascii="Ebrima" w:eastAsia="Times New Roman" w:hAnsi="Ebrima" w:cs="Arial"/>
          <w:color w:val="000000"/>
          <w:sz w:val="24"/>
          <w:szCs w:val="24"/>
          <w:lang w:eastAsia="en-GB"/>
        </w:rPr>
        <w:t xml:space="preserve">) </w:t>
      </w:r>
      <w:r w:rsidR="00C36972">
        <w:rPr>
          <w:rFonts w:ascii="Ebrima" w:eastAsia="Times New Roman" w:hAnsi="Ebrima" w:cs="Arial"/>
          <w:color w:val="000000"/>
          <w:sz w:val="24"/>
          <w:szCs w:val="24"/>
          <w:lang w:eastAsia="en-GB"/>
        </w:rPr>
        <w:t>rules DO NOT apply</w:t>
      </w:r>
      <w:r>
        <w:rPr>
          <w:rFonts w:ascii="Ebrima" w:eastAsia="Times New Roman" w:hAnsi="Ebrima" w:cs="Arial"/>
          <w:color w:val="000000"/>
          <w:sz w:val="24"/>
          <w:szCs w:val="24"/>
          <w:lang w:eastAsia="en-GB"/>
        </w:rPr>
        <w:t>)</w:t>
      </w:r>
    </w:p>
    <w:p w14:paraId="195AE249" w14:textId="5913139B" w:rsidR="00AC7747" w:rsidRDefault="00AC7747" w:rsidP="00AC7747">
      <w:pPr>
        <w:pStyle w:val="ListParagraph"/>
        <w:numPr>
          <w:ilvl w:val="0"/>
          <w:numId w:val="24"/>
        </w:numPr>
        <w:spacing w:before="360" w:after="360" w:line="360" w:lineRule="atLeast"/>
        <w:rPr>
          <w:rFonts w:ascii="Ebrima" w:eastAsia="Times New Roman" w:hAnsi="Ebrima" w:cs="Arial"/>
          <w:color w:val="000000"/>
          <w:sz w:val="24"/>
          <w:szCs w:val="24"/>
          <w:lang w:eastAsia="en-GB"/>
        </w:rPr>
      </w:pPr>
      <w:r>
        <w:rPr>
          <w:rFonts w:ascii="Ebrima" w:eastAsia="Times New Roman" w:hAnsi="Ebrima" w:cs="Arial"/>
          <w:color w:val="000000"/>
          <w:sz w:val="24"/>
          <w:szCs w:val="24"/>
          <w:lang w:eastAsia="en-GB"/>
        </w:rPr>
        <w:t xml:space="preserve">Highland Council </w:t>
      </w:r>
      <w:r w:rsidRPr="00AC7747">
        <w:rPr>
          <w:rFonts w:ascii="Ebrima" w:eastAsia="Times New Roman" w:hAnsi="Ebrima" w:cs="Arial"/>
          <w:color w:val="000000"/>
          <w:sz w:val="24"/>
          <w:szCs w:val="24"/>
          <w:u w:val="single"/>
          <w:lang w:eastAsia="en-GB"/>
        </w:rPr>
        <w:t>Status Disagreement Process.</w:t>
      </w:r>
      <w:r>
        <w:rPr>
          <w:rFonts w:ascii="Ebrima" w:eastAsia="Times New Roman" w:hAnsi="Ebrima" w:cs="Arial"/>
          <w:color w:val="000000"/>
          <w:sz w:val="24"/>
          <w:szCs w:val="24"/>
          <w:lang w:eastAsia="en-GB"/>
        </w:rPr>
        <w:t xml:space="preserve"> </w:t>
      </w:r>
    </w:p>
    <w:p w14:paraId="442868B1" w14:textId="0CDAA3AB" w:rsidR="008A208D" w:rsidRDefault="001456D6" w:rsidP="00AC7747">
      <w:pPr>
        <w:spacing w:before="360" w:after="360" w:line="360" w:lineRule="atLeast"/>
        <w:ind w:left="2160"/>
        <w:rPr>
          <w:rFonts w:ascii="Ebrima" w:eastAsia="Times New Roman" w:hAnsi="Ebrima" w:cs="Arial"/>
          <w:color w:val="000000"/>
          <w:sz w:val="24"/>
          <w:szCs w:val="24"/>
          <w:lang w:eastAsia="en-GB"/>
        </w:rPr>
      </w:pPr>
      <w:r w:rsidRPr="00AC7747">
        <w:rPr>
          <w:rFonts w:ascii="Ebrima" w:eastAsia="Times New Roman" w:hAnsi="Ebrima" w:cs="Arial"/>
          <w:color w:val="000000"/>
          <w:sz w:val="24"/>
          <w:szCs w:val="24"/>
          <w:lang w:eastAsia="en-GB"/>
        </w:rPr>
        <w:t>The Service should r</w:t>
      </w:r>
      <w:r w:rsidR="00034F5C" w:rsidRPr="00AC7747">
        <w:rPr>
          <w:rFonts w:ascii="Ebrima" w:eastAsia="Times New Roman" w:hAnsi="Ebrima" w:cs="Arial"/>
          <w:color w:val="000000"/>
          <w:sz w:val="24"/>
          <w:szCs w:val="24"/>
          <w:lang w:eastAsia="en-GB"/>
        </w:rPr>
        <w:t xml:space="preserve">etain a copy of </w:t>
      </w:r>
      <w:r w:rsidR="00AC7747">
        <w:rPr>
          <w:rFonts w:ascii="Ebrima" w:eastAsia="Times New Roman" w:hAnsi="Ebrima" w:cs="Arial"/>
          <w:color w:val="000000"/>
          <w:sz w:val="24"/>
          <w:szCs w:val="24"/>
          <w:lang w:eastAsia="en-GB"/>
        </w:rPr>
        <w:t xml:space="preserve">the CEST and corresponding Status Determination Statement </w:t>
      </w:r>
      <w:r w:rsidRPr="00AC7747">
        <w:rPr>
          <w:rFonts w:ascii="Ebrima" w:eastAsia="Times New Roman" w:hAnsi="Ebrima" w:cs="Arial"/>
          <w:color w:val="000000"/>
          <w:sz w:val="24"/>
          <w:szCs w:val="24"/>
          <w:lang w:eastAsia="en-GB"/>
        </w:rPr>
        <w:t>centrally for Audit purposes</w:t>
      </w:r>
      <w:r w:rsidR="00034F5C" w:rsidRPr="00AC7747">
        <w:rPr>
          <w:rFonts w:ascii="Ebrima" w:eastAsia="Times New Roman" w:hAnsi="Ebrima" w:cs="Arial"/>
          <w:color w:val="000000"/>
          <w:sz w:val="24"/>
          <w:szCs w:val="24"/>
          <w:lang w:eastAsia="en-GB"/>
        </w:rPr>
        <w:t xml:space="preserve">. </w:t>
      </w:r>
    </w:p>
    <w:p w14:paraId="54170F43" w14:textId="0F7C2D06" w:rsidR="00004C6E" w:rsidRPr="00C36972" w:rsidRDefault="00984357" w:rsidP="00C36972">
      <w:pPr>
        <w:spacing w:before="360" w:after="360" w:line="360" w:lineRule="atLeast"/>
        <w:ind w:left="1440"/>
        <w:rPr>
          <w:rFonts w:ascii="Ebrima" w:eastAsia="Times New Roman" w:hAnsi="Ebrima" w:cs="Arial"/>
          <w:b/>
          <w:bCs/>
          <w:color w:val="000000"/>
          <w:sz w:val="24"/>
          <w:szCs w:val="24"/>
          <w:lang w:eastAsia="en-GB"/>
        </w:rPr>
      </w:pPr>
      <w:r>
        <w:rPr>
          <w:rFonts w:ascii="Ebrima" w:eastAsia="Times New Roman" w:hAnsi="Ebrima" w:cs="Arial"/>
          <w:color w:val="000000"/>
          <w:sz w:val="24"/>
          <w:szCs w:val="24"/>
          <w:lang w:eastAsia="en-GB"/>
        </w:rPr>
        <w:t>(b)</w:t>
      </w:r>
      <w:r>
        <w:rPr>
          <w:rFonts w:ascii="Ebrima" w:eastAsia="Times New Roman" w:hAnsi="Ebrima" w:cs="Arial"/>
          <w:color w:val="000000"/>
          <w:sz w:val="24"/>
          <w:szCs w:val="24"/>
          <w:lang w:eastAsia="en-GB"/>
        </w:rPr>
        <w:tab/>
      </w:r>
      <w:r w:rsidR="00D32C24">
        <w:rPr>
          <w:rFonts w:ascii="Ebrima" w:eastAsia="Times New Roman" w:hAnsi="Ebrima" w:cs="Arial"/>
          <w:color w:val="000000"/>
          <w:sz w:val="24"/>
          <w:szCs w:val="24"/>
          <w:lang w:eastAsia="en-GB"/>
        </w:rPr>
        <w:t xml:space="preserve">If </w:t>
      </w:r>
      <w:r w:rsidR="00BE062A">
        <w:rPr>
          <w:rFonts w:ascii="Ebrima" w:eastAsia="Times New Roman" w:hAnsi="Ebrima" w:cs="Arial"/>
          <w:color w:val="0B0C0C"/>
          <w:sz w:val="24"/>
          <w:szCs w:val="24"/>
          <w:lang w:eastAsia="en-GB"/>
        </w:rPr>
        <w:t>Off P</w:t>
      </w:r>
      <w:r w:rsidR="00C36972" w:rsidRPr="00657E51">
        <w:rPr>
          <w:rFonts w:ascii="Ebrima" w:eastAsia="Times New Roman" w:hAnsi="Ebrima" w:cs="Arial"/>
          <w:color w:val="0B0C0C"/>
          <w:sz w:val="24"/>
          <w:szCs w:val="24"/>
          <w:lang w:eastAsia="en-GB"/>
        </w:rPr>
        <w:t xml:space="preserve">ayroll </w:t>
      </w:r>
      <w:r w:rsidR="00BE062A">
        <w:rPr>
          <w:rFonts w:ascii="Ebrima" w:eastAsia="Times New Roman" w:hAnsi="Ebrima" w:cs="Arial"/>
          <w:color w:val="0B0C0C"/>
          <w:sz w:val="24"/>
          <w:szCs w:val="24"/>
          <w:lang w:eastAsia="en-GB"/>
        </w:rPr>
        <w:t>W</w:t>
      </w:r>
      <w:r w:rsidR="00C36972" w:rsidRPr="00657E51">
        <w:rPr>
          <w:rFonts w:ascii="Ebrima" w:eastAsia="Times New Roman" w:hAnsi="Ebrima" w:cs="Arial"/>
          <w:color w:val="0B0C0C"/>
          <w:sz w:val="24"/>
          <w:szCs w:val="24"/>
          <w:lang w:eastAsia="en-GB"/>
        </w:rPr>
        <w:t xml:space="preserve">orking (IR35) </w:t>
      </w:r>
      <w:r w:rsidR="00294C4B" w:rsidRPr="00294C4B">
        <w:rPr>
          <w:rFonts w:ascii="Ebrima" w:eastAsia="Times New Roman" w:hAnsi="Ebrima" w:cs="Arial"/>
          <w:color w:val="000000"/>
          <w:sz w:val="24"/>
          <w:szCs w:val="24"/>
          <w:lang w:eastAsia="en-GB"/>
        </w:rPr>
        <w:t>rules</w:t>
      </w:r>
      <w:r w:rsidR="00294C4B">
        <w:rPr>
          <w:rFonts w:ascii="Ebrima" w:eastAsia="Times New Roman" w:hAnsi="Ebrima" w:cs="Arial"/>
          <w:b/>
          <w:bCs/>
          <w:color w:val="000000"/>
          <w:sz w:val="24"/>
          <w:szCs w:val="24"/>
          <w:lang w:eastAsia="en-GB"/>
        </w:rPr>
        <w:t xml:space="preserve"> </w:t>
      </w:r>
      <w:r w:rsidR="00D32C24" w:rsidRPr="009D6EDF">
        <w:rPr>
          <w:rFonts w:ascii="Ebrima" w:eastAsia="Times New Roman" w:hAnsi="Ebrima" w:cs="Arial"/>
          <w:b/>
          <w:bCs/>
          <w:color w:val="000000"/>
          <w:sz w:val="24"/>
          <w:szCs w:val="24"/>
          <w:lang w:eastAsia="en-GB"/>
        </w:rPr>
        <w:t>apply</w:t>
      </w:r>
      <w:r w:rsidR="00D32C24">
        <w:rPr>
          <w:rFonts w:ascii="Ebrima" w:eastAsia="Times New Roman" w:hAnsi="Ebrima" w:cs="Arial"/>
          <w:color w:val="000000"/>
          <w:sz w:val="24"/>
          <w:szCs w:val="24"/>
          <w:lang w:eastAsia="en-GB"/>
        </w:rPr>
        <w:t xml:space="preserve">, the </w:t>
      </w:r>
      <w:r w:rsidR="001F1858">
        <w:rPr>
          <w:rFonts w:ascii="Ebrima" w:eastAsia="Times New Roman" w:hAnsi="Ebrima" w:cs="Arial"/>
          <w:color w:val="000000"/>
          <w:sz w:val="24"/>
          <w:szCs w:val="24"/>
          <w:lang w:eastAsia="en-GB"/>
        </w:rPr>
        <w:t xml:space="preserve">Worker or </w:t>
      </w:r>
      <w:r w:rsidR="00C36972">
        <w:rPr>
          <w:rFonts w:ascii="Ebrima" w:eastAsia="Times New Roman" w:hAnsi="Ebrima" w:cs="Arial"/>
          <w:color w:val="000000"/>
          <w:sz w:val="24"/>
          <w:szCs w:val="24"/>
          <w:lang w:eastAsia="en-GB"/>
        </w:rPr>
        <w:tab/>
      </w:r>
      <w:r w:rsidR="00D32C24">
        <w:rPr>
          <w:rFonts w:ascii="Ebrima" w:eastAsia="Times New Roman" w:hAnsi="Ebrima" w:cs="Arial"/>
          <w:color w:val="000000"/>
          <w:sz w:val="24"/>
          <w:szCs w:val="24"/>
          <w:lang w:eastAsia="en-GB"/>
        </w:rPr>
        <w:t>Intermediary is</w:t>
      </w:r>
      <w:r w:rsidR="00C36972">
        <w:rPr>
          <w:rFonts w:ascii="Ebrima" w:eastAsia="Times New Roman" w:hAnsi="Ebrima" w:cs="Arial"/>
          <w:color w:val="000000"/>
          <w:sz w:val="24"/>
          <w:szCs w:val="24"/>
          <w:lang w:eastAsia="en-GB"/>
        </w:rPr>
        <w:t xml:space="preserve"> </w:t>
      </w:r>
      <w:r w:rsidR="00A54A42">
        <w:rPr>
          <w:rFonts w:ascii="Ebrima" w:eastAsia="Times New Roman" w:hAnsi="Ebrima" w:cs="Arial"/>
          <w:color w:val="000000"/>
          <w:sz w:val="24"/>
          <w:szCs w:val="24"/>
          <w:lang w:eastAsia="en-GB"/>
        </w:rPr>
        <w:t>a deemed</w:t>
      </w:r>
      <w:r w:rsidR="00D32C24">
        <w:rPr>
          <w:rFonts w:ascii="Ebrima" w:eastAsia="Times New Roman" w:hAnsi="Ebrima" w:cs="Arial"/>
          <w:color w:val="000000"/>
          <w:sz w:val="24"/>
          <w:szCs w:val="24"/>
          <w:lang w:eastAsia="en-GB"/>
        </w:rPr>
        <w:t xml:space="preserve"> employee of the</w:t>
      </w:r>
      <w:r w:rsidR="001F1858">
        <w:rPr>
          <w:rFonts w:ascii="Ebrima" w:eastAsia="Times New Roman" w:hAnsi="Ebrima" w:cs="Arial"/>
          <w:color w:val="000000"/>
          <w:sz w:val="24"/>
          <w:szCs w:val="24"/>
          <w:lang w:eastAsia="en-GB"/>
        </w:rPr>
        <w:t xml:space="preserve"> </w:t>
      </w:r>
      <w:r w:rsidR="00D32C24">
        <w:rPr>
          <w:rFonts w:ascii="Ebrima" w:eastAsia="Times New Roman" w:hAnsi="Ebrima" w:cs="Arial"/>
          <w:color w:val="000000"/>
          <w:sz w:val="24"/>
          <w:szCs w:val="24"/>
          <w:lang w:eastAsia="en-GB"/>
        </w:rPr>
        <w:t xml:space="preserve">Highland Council for </w:t>
      </w:r>
      <w:r w:rsidR="00A54A42">
        <w:rPr>
          <w:rFonts w:ascii="Ebrima" w:eastAsia="Times New Roman" w:hAnsi="Ebrima" w:cs="Arial"/>
          <w:color w:val="000000"/>
          <w:sz w:val="24"/>
          <w:szCs w:val="24"/>
          <w:lang w:eastAsia="en-GB"/>
        </w:rPr>
        <w:tab/>
      </w:r>
      <w:r w:rsidR="00D32C24">
        <w:rPr>
          <w:rFonts w:ascii="Ebrima" w:eastAsia="Times New Roman" w:hAnsi="Ebrima" w:cs="Arial"/>
          <w:color w:val="000000"/>
          <w:sz w:val="24"/>
          <w:szCs w:val="24"/>
          <w:lang w:eastAsia="en-GB"/>
        </w:rPr>
        <w:t xml:space="preserve">tax purposes for the duration of the </w:t>
      </w:r>
      <w:r w:rsidR="00852918">
        <w:rPr>
          <w:rFonts w:ascii="Ebrima" w:eastAsia="Times New Roman" w:hAnsi="Ebrima" w:cs="Arial"/>
          <w:color w:val="000000"/>
          <w:sz w:val="24"/>
          <w:szCs w:val="24"/>
          <w:lang w:eastAsia="en-GB"/>
        </w:rPr>
        <w:t>contract</w:t>
      </w:r>
      <w:r w:rsidR="00D32C24">
        <w:rPr>
          <w:rFonts w:ascii="Ebrima" w:eastAsia="Times New Roman" w:hAnsi="Ebrima" w:cs="Arial"/>
          <w:color w:val="000000"/>
          <w:sz w:val="24"/>
          <w:szCs w:val="24"/>
          <w:lang w:eastAsia="en-GB"/>
        </w:rPr>
        <w:t xml:space="preserve">. </w:t>
      </w:r>
      <w:r w:rsidR="00004C6E" w:rsidRPr="00C36972">
        <w:rPr>
          <w:rFonts w:ascii="Ebrima" w:eastAsia="Times New Roman" w:hAnsi="Ebrima" w:cs="Arial"/>
          <w:b/>
          <w:bCs/>
          <w:color w:val="000000"/>
          <w:sz w:val="24"/>
          <w:szCs w:val="24"/>
          <w:lang w:eastAsia="en-GB"/>
        </w:rPr>
        <w:t xml:space="preserve">No payment can </w:t>
      </w:r>
      <w:r w:rsidR="00A54A42">
        <w:rPr>
          <w:rFonts w:ascii="Ebrima" w:eastAsia="Times New Roman" w:hAnsi="Ebrima" w:cs="Arial"/>
          <w:b/>
          <w:bCs/>
          <w:color w:val="000000"/>
          <w:sz w:val="24"/>
          <w:szCs w:val="24"/>
          <w:lang w:eastAsia="en-GB"/>
        </w:rPr>
        <w:tab/>
      </w:r>
      <w:r w:rsidR="00004C6E" w:rsidRPr="00C36972">
        <w:rPr>
          <w:rFonts w:ascii="Ebrima" w:eastAsia="Times New Roman" w:hAnsi="Ebrima" w:cs="Arial"/>
          <w:b/>
          <w:bCs/>
          <w:color w:val="000000"/>
          <w:sz w:val="24"/>
          <w:szCs w:val="24"/>
          <w:lang w:eastAsia="en-GB"/>
        </w:rPr>
        <w:t>be made to the Worker or Intermediary until</w:t>
      </w:r>
      <w:r w:rsidR="00A54A42">
        <w:rPr>
          <w:rFonts w:ascii="Ebrima" w:eastAsia="Times New Roman" w:hAnsi="Ebrima" w:cs="Arial"/>
          <w:b/>
          <w:bCs/>
          <w:color w:val="000000"/>
          <w:sz w:val="24"/>
          <w:szCs w:val="24"/>
          <w:lang w:eastAsia="en-GB"/>
        </w:rPr>
        <w:t xml:space="preserve"> </w:t>
      </w:r>
      <w:r w:rsidR="00004C6E" w:rsidRPr="00C36972">
        <w:rPr>
          <w:rFonts w:ascii="Ebrima" w:eastAsia="Times New Roman" w:hAnsi="Ebrima" w:cs="Arial"/>
          <w:b/>
          <w:bCs/>
          <w:color w:val="000000"/>
          <w:sz w:val="24"/>
          <w:szCs w:val="24"/>
          <w:lang w:eastAsia="en-GB"/>
        </w:rPr>
        <w:t>the</w:t>
      </w:r>
      <w:r w:rsidR="00C36972">
        <w:rPr>
          <w:rFonts w:ascii="Ebrima" w:eastAsia="Times New Roman" w:hAnsi="Ebrima" w:cs="Arial"/>
          <w:b/>
          <w:bCs/>
          <w:color w:val="000000"/>
          <w:sz w:val="24"/>
          <w:szCs w:val="24"/>
          <w:lang w:eastAsia="en-GB"/>
        </w:rPr>
        <w:t xml:space="preserve"> </w:t>
      </w:r>
      <w:r w:rsidR="00E5216D">
        <w:rPr>
          <w:rFonts w:ascii="Ebrima" w:eastAsia="Times New Roman" w:hAnsi="Ebrima" w:cs="Arial"/>
          <w:b/>
          <w:bCs/>
          <w:color w:val="000000"/>
          <w:sz w:val="24"/>
          <w:szCs w:val="24"/>
          <w:lang w:eastAsia="en-GB"/>
        </w:rPr>
        <w:t xml:space="preserve">steps </w:t>
      </w:r>
      <w:r w:rsidR="006875D6">
        <w:rPr>
          <w:rFonts w:ascii="Ebrima" w:eastAsia="Times New Roman" w:hAnsi="Ebrima" w:cs="Arial"/>
          <w:b/>
          <w:bCs/>
          <w:color w:val="000000"/>
          <w:sz w:val="24"/>
          <w:szCs w:val="24"/>
          <w:lang w:eastAsia="en-GB"/>
        </w:rPr>
        <w:t xml:space="preserve">on </w:t>
      </w:r>
      <w:r w:rsidR="006875D6">
        <w:rPr>
          <w:rFonts w:ascii="Ebrima" w:eastAsia="Times New Roman" w:hAnsi="Ebrima" w:cs="Arial"/>
          <w:b/>
          <w:bCs/>
          <w:color w:val="000000"/>
          <w:sz w:val="24"/>
          <w:szCs w:val="24"/>
          <w:lang w:eastAsia="en-GB"/>
        </w:rPr>
        <w:tab/>
        <w:t>th</w:t>
      </w:r>
      <w:r w:rsidR="00E8725F">
        <w:rPr>
          <w:rFonts w:ascii="Ebrima" w:eastAsia="Times New Roman" w:hAnsi="Ebrima" w:cs="Arial"/>
          <w:b/>
          <w:bCs/>
          <w:color w:val="000000"/>
          <w:sz w:val="24"/>
          <w:szCs w:val="24"/>
          <w:lang w:eastAsia="en-GB"/>
        </w:rPr>
        <w:t>is</w:t>
      </w:r>
      <w:r w:rsidR="006875D6">
        <w:rPr>
          <w:rFonts w:ascii="Ebrima" w:eastAsia="Times New Roman" w:hAnsi="Ebrima" w:cs="Arial"/>
          <w:b/>
          <w:bCs/>
          <w:color w:val="000000"/>
          <w:sz w:val="24"/>
          <w:szCs w:val="24"/>
          <w:lang w:eastAsia="en-GB"/>
        </w:rPr>
        <w:t xml:space="preserve"> </w:t>
      </w:r>
      <w:hyperlink r:id="rId14" w:history="1">
        <w:r w:rsidR="006875D6" w:rsidRPr="00DD2F1F">
          <w:rPr>
            <w:rStyle w:val="Hyperlink"/>
            <w:rFonts w:ascii="Ebrima" w:eastAsia="Times New Roman" w:hAnsi="Ebrima" w:cs="Arial"/>
            <w:b/>
            <w:bCs/>
            <w:sz w:val="24"/>
            <w:szCs w:val="24"/>
            <w:lang w:eastAsia="en-GB"/>
          </w:rPr>
          <w:t>flowchart</w:t>
        </w:r>
      </w:hyperlink>
      <w:r w:rsidR="00C36972" w:rsidRPr="00C36972">
        <w:rPr>
          <w:rFonts w:ascii="Ebrima" w:eastAsia="Times New Roman" w:hAnsi="Ebrima" w:cs="Arial"/>
          <w:b/>
          <w:bCs/>
          <w:color w:val="000000"/>
          <w:sz w:val="24"/>
          <w:szCs w:val="24"/>
          <w:lang w:eastAsia="en-GB"/>
        </w:rPr>
        <w:t xml:space="preserve"> </w:t>
      </w:r>
      <w:r w:rsidR="00004C6E" w:rsidRPr="00C36972">
        <w:rPr>
          <w:rFonts w:ascii="Ebrima" w:eastAsia="Times New Roman" w:hAnsi="Ebrima" w:cs="Arial"/>
          <w:b/>
          <w:bCs/>
          <w:color w:val="000000"/>
          <w:sz w:val="24"/>
          <w:szCs w:val="24"/>
          <w:lang w:eastAsia="en-GB"/>
        </w:rPr>
        <w:t xml:space="preserve">have been completed.  </w:t>
      </w:r>
    </w:p>
    <w:p w14:paraId="588202D0" w14:textId="6BF00C2D" w:rsidR="00770CA6" w:rsidRDefault="00CA2A75" w:rsidP="006875D6">
      <w:pPr>
        <w:spacing w:before="360" w:after="360" w:line="360" w:lineRule="atLeast"/>
        <w:ind w:left="2160"/>
        <w:rPr>
          <w:rFonts w:ascii="Ebrima" w:eastAsia="Times New Roman" w:hAnsi="Ebrima" w:cs="Arial"/>
          <w:color w:val="000000"/>
          <w:sz w:val="24"/>
          <w:szCs w:val="24"/>
          <w:lang w:eastAsia="en-GB"/>
        </w:rPr>
      </w:pPr>
      <w:r>
        <w:rPr>
          <w:rFonts w:ascii="Ebrima" w:eastAsia="Times New Roman" w:hAnsi="Ebrima" w:cs="Arial"/>
          <w:color w:val="000000"/>
          <w:sz w:val="24"/>
          <w:szCs w:val="24"/>
          <w:lang w:eastAsia="en-GB"/>
        </w:rPr>
        <w:t xml:space="preserve">A copy of the </w:t>
      </w:r>
      <w:r w:rsidR="00AC7747" w:rsidRPr="00770CA6">
        <w:rPr>
          <w:rFonts w:ascii="Ebrima" w:eastAsia="Times New Roman" w:hAnsi="Ebrima" w:cs="Arial"/>
          <w:color w:val="000000"/>
          <w:sz w:val="24"/>
          <w:szCs w:val="24"/>
          <w:lang w:eastAsia="en-GB"/>
        </w:rPr>
        <w:t>CEST and corresponding</w:t>
      </w:r>
      <w:r w:rsidR="00770CA6" w:rsidRPr="00770CA6">
        <w:rPr>
          <w:rFonts w:ascii="Ebrima" w:eastAsia="Times New Roman" w:hAnsi="Ebrima" w:cs="Arial"/>
          <w:color w:val="000000"/>
          <w:sz w:val="24"/>
          <w:szCs w:val="24"/>
          <w:lang w:eastAsia="en-GB"/>
        </w:rPr>
        <w:t xml:space="preserve"> </w:t>
      </w:r>
      <w:r w:rsidR="00AC7747" w:rsidRPr="00770CA6">
        <w:rPr>
          <w:rFonts w:ascii="Ebrima" w:eastAsia="Times New Roman" w:hAnsi="Ebrima" w:cs="Arial"/>
          <w:color w:val="000000"/>
          <w:sz w:val="24"/>
          <w:szCs w:val="24"/>
          <w:lang w:eastAsia="en-GB"/>
        </w:rPr>
        <w:t xml:space="preserve">Status </w:t>
      </w:r>
      <w:r w:rsidR="006875D6">
        <w:rPr>
          <w:rFonts w:ascii="Ebrima" w:eastAsia="Times New Roman" w:hAnsi="Ebrima" w:cs="Arial"/>
          <w:color w:val="000000"/>
          <w:sz w:val="24"/>
          <w:szCs w:val="24"/>
          <w:lang w:eastAsia="en-GB"/>
        </w:rPr>
        <w:t>D</w:t>
      </w:r>
      <w:r w:rsidR="00AC7747" w:rsidRPr="00770CA6">
        <w:rPr>
          <w:rFonts w:ascii="Ebrima" w:eastAsia="Times New Roman" w:hAnsi="Ebrima" w:cs="Arial"/>
          <w:color w:val="000000"/>
          <w:sz w:val="24"/>
          <w:szCs w:val="24"/>
          <w:lang w:eastAsia="en-GB"/>
        </w:rPr>
        <w:t xml:space="preserve">etermination Statement </w:t>
      </w:r>
      <w:r>
        <w:rPr>
          <w:rFonts w:ascii="Ebrima" w:eastAsia="Times New Roman" w:hAnsi="Ebrima" w:cs="Arial"/>
          <w:color w:val="000000"/>
          <w:sz w:val="24"/>
          <w:szCs w:val="24"/>
          <w:lang w:eastAsia="en-GB"/>
        </w:rPr>
        <w:t xml:space="preserve">must be retained </w:t>
      </w:r>
      <w:r w:rsidR="00AC7747" w:rsidRPr="00770CA6">
        <w:rPr>
          <w:rFonts w:ascii="Ebrima" w:eastAsia="Times New Roman" w:hAnsi="Ebrima" w:cs="Arial"/>
          <w:color w:val="000000"/>
          <w:sz w:val="24"/>
          <w:szCs w:val="24"/>
          <w:lang w:eastAsia="en-GB"/>
        </w:rPr>
        <w:t xml:space="preserve">centrally </w:t>
      </w:r>
      <w:r w:rsidR="00770CA6">
        <w:rPr>
          <w:rFonts w:ascii="Ebrima" w:eastAsia="Times New Roman" w:hAnsi="Ebrima" w:cs="Arial"/>
          <w:color w:val="000000"/>
          <w:sz w:val="24"/>
          <w:szCs w:val="24"/>
          <w:lang w:eastAsia="en-GB"/>
        </w:rPr>
        <w:t xml:space="preserve">in the Service </w:t>
      </w:r>
      <w:r w:rsidR="00AC7747" w:rsidRPr="00770CA6">
        <w:rPr>
          <w:rFonts w:ascii="Ebrima" w:eastAsia="Times New Roman" w:hAnsi="Ebrima" w:cs="Arial"/>
          <w:color w:val="000000"/>
          <w:sz w:val="24"/>
          <w:szCs w:val="24"/>
          <w:lang w:eastAsia="en-GB"/>
        </w:rPr>
        <w:t xml:space="preserve">for </w:t>
      </w:r>
      <w:r w:rsidR="00E046B6" w:rsidRPr="00770CA6">
        <w:rPr>
          <w:rFonts w:ascii="Ebrima" w:eastAsia="Times New Roman" w:hAnsi="Ebrima" w:cs="Arial"/>
          <w:color w:val="000000"/>
          <w:sz w:val="24"/>
          <w:szCs w:val="24"/>
          <w:lang w:eastAsia="en-GB"/>
        </w:rPr>
        <w:t>A</w:t>
      </w:r>
      <w:r w:rsidR="00AC7747" w:rsidRPr="00770CA6">
        <w:rPr>
          <w:rFonts w:ascii="Ebrima" w:eastAsia="Times New Roman" w:hAnsi="Ebrima" w:cs="Arial"/>
          <w:color w:val="000000"/>
          <w:sz w:val="24"/>
          <w:szCs w:val="24"/>
          <w:lang w:eastAsia="en-GB"/>
        </w:rPr>
        <w:t xml:space="preserve">udit purposes. </w:t>
      </w:r>
    </w:p>
    <w:p w14:paraId="08B8C8D6" w14:textId="77777777" w:rsidR="001D32B6" w:rsidRDefault="002C7506" w:rsidP="00141445">
      <w:pPr>
        <w:autoSpaceDE w:val="0"/>
        <w:autoSpaceDN w:val="0"/>
        <w:adjustRightInd w:val="0"/>
        <w:spacing w:after="0" w:line="276" w:lineRule="auto"/>
        <w:rPr>
          <w:rFonts w:ascii="Ebrima" w:hAnsi="Ebrima" w:cs="Arial"/>
          <w:color w:val="000000"/>
          <w:sz w:val="24"/>
          <w:szCs w:val="24"/>
        </w:rPr>
      </w:pPr>
      <w:r w:rsidRPr="002C7506">
        <w:rPr>
          <w:rFonts w:ascii="Ebrima" w:hAnsi="Ebrima" w:cs="Arial"/>
          <w:sz w:val="24"/>
          <w:szCs w:val="24"/>
        </w:rPr>
        <w:t xml:space="preserve">The Highland Council Payroll Section will </w:t>
      </w:r>
      <w:r w:rsidR="00832315">
        <w:rPr>
          <w:rFonts w:ascii="Ebrima" w:hAnsi="Ebrima" w:cs="Arial"/>
          <w:sz w:val="24"/>
          <w:szCs w:val="24"/>
        </w:rPr>
        <w:t>apply</w:t>
      </w:r>
      <w:r w:rsidRPr="002C7506">
        <w:rPr>
          <w:rFonts w:ascii="Ebrima" w:hAnsi="Ebrima" w:cs="Arial"/>
          <w:sz w:val="24"/>
          <w:szCs w:val="24"/>
        </w:rPr>
        <w:t xml:space="preserve"> off-payroll </w:t>
      </w:r>
      <w:r w:rsidR="00C36972">
        <w:rPr>
          <w:rFonts w:ascii="Ebrima" w:hAnsi="Ebrima" w:cs="Arial"/>
          <w:sz w:val="24"/>
          <w:szCs w:val="24"/>
        </w:rPr>
        <w:t xml:space="preserve">(IR35) </w:t>
      </w:r>
      <w:r w:rsidRPr="002C7506">
        <w:rPr>
          <w:rFonts w:ascii="Ebrima" w:hAnsi="Ebrima" w:cs="Arial"/>
          <w:sz w:val="24"/>
          <w:szCs w:val="24"/>
        </w:rPr>
        <w:t>rules</w:t>
      </w:r>
      <w:r w:rsidR="00832315">
        <w:rPr>
          <w:rFonts w:ascii="Ebrima" w:hAnsi="Ebrima" w:cs="Arial"/>
          <w:sz w:val="24"/>
          <w:szCs w:val="24"/>
        </w:rPr>
        <w:t xml:space="preserve"> and</w:t>
      </w:r>
      <w:r w:rsidRPr="002C7506">
        <w:rPr>
          <w:rFonts w:ascii="Ebrima" w:hAnsi="Ebrima" w:cs="Arial"/>
          <w:sz w:val="24"/>
          <w:szCs w:val="24"/>
        </w:rPr>
        <w:t xml:space="preserve"> tax and national insurance will be deducted from </w:t>
      </w:r>
      <w:r w:rsidR="001463DA" w:rsidRPr="002C7506">
        <w:rPr>
          <w:rFonts w:ascii="Ebrima" w:hAnsi="Ebrima" w:cs="Arial"/>
          <w:sz w:val="24"/>
          <w:szCs w:val="24"/>
        </w:rPr>
        <w:t>fees and</w:t>
      </w:r>
      <w:r w:rsidR="001463DA">
        <w:rPr>
          <w:rFonts w:ascii="Ebrima" w:hAnsi="Ebrima" w:cs="Arial"/>
          <w:sz w:val="24"/>
          <w:szCs w:val="24"/>
        </w:rPr>
        <w:t xml:space="preserve"> </w:t>
      </w:r>
      <w:r w:rsidRPr="002C7506">
        <w:rPr>
          <w:rFonts w:ascii="Ebrima" w:hAnsi="Ebrima" w:cs="Arial"/>
          <w:sz w:val="24"/>
          <w:szCs w:val="24"/>
        </w:rPr>
        <w:t>reported and paid over to HMRC in real time along with employers NICs.</w:t>
      </w:r>
      <w:r w:rsidR="00CF7853" w:rsidRPr="00CF7853">
        <w:rPr>
          <w:rFonts w:ascii="Ebrima" w:eastAsia="Times New Roman" w:hAnsi="Ebrima" w:cs="Arial"/>
          <w:color w:val="000000"/>
          <w:sz w:val="24"/>
          <w:szCs w:val="24"/>
          <w:lang w:eastAsia="en-GB"/>
        </w:rPr>
        <w:t xml:space="preserve"> </w:t>
      </w:r>
      <w:r w:rsidR="00141445">
        <w:rPr>
          <w:rFonts w:ascii="Ebrima" w:eastAsia="Times New Roman" w:hAnsi="Ebrima" w:cs="Arial"/>
          <w:color w:val="000000"/>
          <w:sz w:val="24"/>
          <w:szCs w:val="24"/>
          <w:lang w:eastAsia="en-GB"/>
        </w:rPr>
        <w:t xml:space="preserve">  </w:t>
      </w:r>
      <w:r w:rsidR="00141445" w:rsidRPr="004D7FFD">
        <w:rPr>
          <w:rFonts w:ascii="Ebrima" w:hAnsi="Ebrima" w:cs="Arial"/>
          <w:color w:val="000000"/>
          <w:sz w:val="24"/>
          <w:szCs w:val="24"/>
        </w:rPr>
        <w:t xml:space="preserve">The worker’s intermediary </w:t>
      </w:r>
      <w:proofErr w:type="gramStart"/>
      <w:r w:rsidR="00141445" w:rsidRPr="004D7FFD">
        <w:rPr>
          <w:rFonts w:ascii="Ebrima" w:hAnsi="Ebrima" w:cs="Arial"/>
          <w:color w:val="000000"/>
          <w:sz w:val="24"/>
          <w:szCs w:val="24"/>
        </w:rPr>
        <w:t>is able to</w:t>
      </w:r>
      <w:proofErr w:type="gramEnd"/>
      <w:r w:rsidR="00141445" w:rsidRPr="004D7FFD">
        <w:rPr>
          <w:rFonts w:ascii="Ebrima" w:hAnsi="Ebrima" w:cs="Arial"/>
          <w:color w:val="000000"/>
          <w:sz w:val="24"/>
          <w:szCs w:val="24"/>
        </w:rPr>
        <w:t xml:space="preserve"> set against its own Income Tax and NICs liability in the tax year, an amount equivalent to </w:t>
      </w:r>
    </w:p>
    <w:p w14:paraId="19E6EAF4" w14:textId="77777777" w:rsidR="001D32B6" w:rsidRDefault="001D32B6" w:rsidP="00141445">
      <w:pPr>
        <w:autoSpaceDE w:val="0"/>
        <w:autoSpaceDN w:val="0"/>
        <w:adjustRightInd w:val="0"/>
        <w:spacing w:after="0" w:line="276" w:lineRule="auto"/>
        <w:rPr>
          <w:rFonts w:ascii="Ebrima" w:hAnsi="Ebrima" w:cs="Arial"/>
          <w:color w:val="000000"/>
          <w:sz w:val="24"/>
          <w:szCs w:val="24"/>
        </w:rPr>
      </w:pPr>
    </w:p>
    <w:p w14:paraId="343871E6" w14:textId="77777777" w:rsidR="001D32B6" w:rsidRDefault="001D32B6" w:rsidP="00141445">
      <w:pPr>
        <w:autoSpaceDE w:val="0"/>
        <w:autoSpaceDN w:val="0"/>
        <w:adjustRightInd w:val="0"/>
        <w:spacing w:after="0" w:line="276" w:lineRule="auto"/>
        <w:rPr>
          <w:rFonts w:ascii="Ebrima" w:hAnsi="Ebrima" w:cs="Arial"/>
          <w:color w:val="000000"/>
          <w:sz w:val="24"/>
          <w:szCs w:val="24"/>
        </w:rPr>
      </w:pPr>
    </w:p>
    <w:p w14:paraId="3CC56C72" w14:textId="4AD04D76" w:rsidR="00141445" w:rsidRDefault="00141445" w:rsidP="00141445">
      <w:pPr>
        <w:autoSpaceDE w:val="0"/>
        <w:autoSpaceDN w:val="0"/>
        <w:adjustRightInd w:val="0"/>
        <w:spacing w:after="0" w:line="276" w:lineRule="auto"/>
        <w:rPr>
          <w:rFonts w:ascii="Ebrima" w:hAnsi="Ebrima" w:cs="Arial"/>
          <w:color w:val="000000"/>
          <w:sz w:val="24"/>
          <w:szCs w:val="24"/>
        </w:rPr>
      </w:pPr>
      <w:r w:rsidRPr="004D7FFD">
        <w:rPr>
          <w:rFonts w:ascii="Ebrima" w:hAnsi="Ebrima" w:cs="Arial"/>
          <w:color w:val="000000"/>
          <w:sz w:val="24"/>
          <w:szCs w:val="24"/>
        </w:rPr>
        <w:t xml:space="preserve">the payment received from the </w:t>
      </w:r>
      <w:r>
        <w:rPr>
          <w:rFonts w:ascii="Ebrima" w:hAnsi="Ebrima" w:cs="Arial"/>
          <w:color w:val="000000"/>
          <w:sz w:val="24"/>
          <w:szCs w:val="24"/>
        </w:rPr>
        <w:t>Highland Council</w:t>
      </w:r>
      <w:r w:rsidRPr="004D7FFD">
        <w:rPr>
          <w:rFonts w:ascii="Ebrima" w:hAnsi="Ebrima" w:cs="Arial"/>
          <w:color w:val="000000"/>
          <w:sz w:val="24"/>
          <w:szCs w:val="24"/>
        </w:rPr>
        <w:t xml:space="preserve"> which has already had Income Tax and NICs deducted.</w:t>
      </w:r>
    </w:p>
    <w:p w14:paraId="7517ACF0" w14:textId="77777777" w:rsidR="00141445" w:rsidRDefault="00141445" w:rsidP="00CF7853">
      <w:pPr>
        <w:autoSpaceDE w:val="0"/>
        <w:autoSpaceDN w:val="0"/>
        <w:adjustRightInd w:val="0"/>
        <w:spacing w:after="0" w:line="276" w:lineRule="auto"/>
        <w:rPr>
          <w:rFonts w:ascii="Ebrima" w:eastAsia="Times New Roman" w:hAnsi="Ebrima" w:cs="Arial"/>
          <w:color w:val="000000"/>
          <w:sz w:val="24"/>
          <w:szCs w:val="24"/>
          <w:lang w:eastAsia="en-GB"/>
        </w:rPr>
      </w:pPr>
    </w:p>
    <w:p w14:paraId="012E4F58" w14:textId="68CC2A9B" w:rsidR="002C7506" w:rsidRPr="002C7506" w:rsidRDefault="00CF7853" w:rsidP="002C7506">
      <w:pPr>
        <w:autoSpaceDE w:val="0"/>
        <w:autoSpaceDN w:val="0"/>
        <w:adjustRightInd w:val="0"/>
        <w:spacing w:after="0" w:line="276" w:lineRule="auto"/>
        <w:rPr>
          <w:rFonts w:ascii="Ebrima" w:hAnsi="Ebrima"/>
          <w:b/>
          <w:bCs/>
          <w:sz w:val="24"/>
          <w:szCs w:val="24"/>
        </w:rPr>
      </w:pPr>
      <w:r w:rsidRPr="00C36972">
        <w:rPr>
          <w:rFonts w:ascii="Ebrima" w:eastAsia="Times New Roman" w:hAnsi="Ebrima" w:cs="Arial"/>
          <w:b/>
          <w:bCs/>
          <w:color w:val="000000"/>
          <w:sz w:val="24"/>
          <w:szCs w:val="24"/>
          <w:lang w:eastAsia="en-GB"/>
        </w:rPr>
        <w:t>Budget Holder and Hiring Manager</w:t>
      </w:r>
      <w:r>
        <w:rPr>
          <w:rFonts w:ascii="Ebrima" w:eastAsia="Times New Roman" w:hAnsi="Ebrima" w:cs="Arial"/>
          <w:color w:val="000000"/>
          <w:sz w:val="24"/>
          <w:szCs w:val="24"/>
          <w:lang w:eastAsia="en-GB"/>
        </w:rPr>
        <w:t xml:space="preserve"> should </w:t>
      </w:r>
      <w:r w:rsidRPr="00DB7875">
        <w:rPr>
          <w:rFonts w:ascii="Ebrima" w:eastAsia="Times New Roman" w:hAnsi="Ebrima" w:cs="Arial"/>
          <w:color w:val="000000"/>
          <w:sz w:val="24"/>
          <w:szCs w:val="24"/>
          <w:lang w:eastAsia="en-GB"/>
        </w:rPr>
        <w:t xml:space="preserve">Note: </w:t>
      </w:r>
      <w:r>
        <w:rPr>
          <w:rFonts w:ascii="Ebrima" w:eastAsia="Times New Roman" w:hAnsi="Ebrima" w:cs="Arial"/>
          <w:color w:val="000000"/>
          <w:sz w:val="24"/>
          <w:szCs w:val="24"/>
          <w:lang w:eastAsia="en-GB"/>
        </w:rPr>
        <w:t xml:space="preserve"> </w:t>
      </w:r>
      <w:r w:rsidRPr="00DB7875">
        <w:rPr>
          <w:rFonts w:ascii="Ebrima" w:eastAsia="Times New Roman" w:hAnsi="Ebrima" w:cs="Arial"/>
          <w:color w:val="000000"/>
          <w:sz w:val="24"/>
          <w:szCs w:val="24"/>
          <w:lang w:eastAsia="en-GB"/>
        </w:rPr>
        <w:t xml:space="preserve">there will be an additional charge to cost centre for Employer’s National Insurance Contributions. </w:t>
      </w:r>
    </w:p>
    <w:p w14:paraId="5E12BF6D" w14:textId="77777777" w:rsidR="007A7537" w:rsidRPr="009C5059" w:rsidRDefault="007A7537" w:rsidP="007A7537">
      <w:pPr>
        <w:pStyle w:val="ListParagraph"/>
        <w:numPr>
          <w:ilvl w:val="0"/>
          <w:numId w:val="18"/>
        </w:numPr>
        <w:spacing w:before="360" w:after="360" w:line="360" w:lineRule="atLeast"/>
        <w:rPr>
          <w:rFonts w:ascii="Ebrima" w:eastAsia="Times New Roman" w:hAnsi="Ebrima" w:cs="Arial"/>
          <w:b/>
          <w:bCs/>
          <w:color w:val="000000"/>
          <w:sz w:val="32"/>
          <w:szCs w:val="32"/>
          <w:lang w:eastAsia="en-GB"/>
        </w:rPr>
      </w:pPr>
      <w:bookmarkStart w:id="10" w:name="StatusDisagreement"/>
      <w:bookmarkStart w:id="11" w:name="_Hlk71191818"/>
      <w:bookmarkStart w:id="12" w:name="_Hlk67658557"/>
      <w:bookmarkStart w:id="13" w:name="_Hlk67599372"/>
      <w:bookmarkEnd w:id="1"/>
      <w:r w:rsidRPr="009C5059">
        <w:rPr>
          <w:rFonts w:ascii="Ebrima" w:eastAsia="Times New Roman" w:hAnsi="Ebrima" w:cs="Arial"/>
          <w:b/>
          <w:bCs/>
          <w:color w:val="000000"/>
          <w:sz w:val="32"/>
          <w:szCs w:val="32"/>
          <w:lang w:eastAsia="en-GB"/>
        </w:rPr>
        <w:t xml:space="preserve">Status Disagreement Process. </w:t>
      </w:r>
    </w:p>
    <w:bookmarkEnd w:id="10"/>
    <w:p w14:paraId="1E4FE957" w14:textId="0C7DA98D" w:rsidR="00BF4466" w:rsidRDefault="00BF4466" w:rsidP="00FB1800">
      <w:pPr>
        <w:spacing w:line="276" w:lineRule="auto"/>
        <w:rPr>
          <w:rFonts w:ascii="Ebrima" w:hAnsi="Ebrima" w:cs="Arial"/>
          <w:sz w:val="24"/>
          <w:szCs w:val="24"/>
        </w:rPr>
      </w:pPr>
      <w:r>
        <w:rPr>
          <w:rFonts w:ascii="Ebrima" w:hAnsi="Ebrima" w:cs="Arial"/>
          <w:sz w:val="24"/>
          <w:szCs w:val="24"/>
        </w:rPr>
        <w:t xml:space="preserve">If the Worker or Intermediary disagrees with the Status </w:t>
      </w:r>
      <w:r w:rsidR="006C0885">
        <w:rPr>
          <w:rFonts w:ascii="Ebrima" w:hAnsi="Ebrima" w:cs="Arial"/>
          <w:sz w:val="24"/>
          <w:szCs w:val="24"/>
        </w:rPr>
        <w:t>Determination</w:t>
      </w:r>
      <w:r>
        <w:rPr>
          <w:rFonts w:ascii="Ebrima" w:hAnsi="Ebrima" w:cs="Arial"/>
          <w:sz w:val="24"/>
          <w:szCs w:val="24"/>
        </w:rPr>
        <w:t xml:space="preserve"> Statement that has been </w:t>
      </w:r>
      <w:proofErr w:type="gramStart"/>
      <w:r>
        <w:rPr>
          <w:rFonts w:ascii="Ebrima" w:hAnsi="Ebrima" w:cs="Arial"/>
          <w:sz w:val="24"/>
          <w:szCs w:val="24"/>
        </w:rPr>
        <w:t>issued</w:t>
      </w:r>
      <w:proofErr w:type="gramEnd"/>
      <w:r>
        <w:rPr>
          <w:rFonts w:ascii="Ebrima" w:hAnsi="Ebrima" w:cs="Arial"/>
          <w:sz w:val="24"/>
          <w:szCs w:val="24"/>
        </w:rPr>
        <w:t xml:space="preserve"> they have the right to appeal following the process below:</w:t>
      </w:r>
    </w:p>
    <w:p w14:paraId="3A0CC3C8" w14:textId="27961437" w:rsidR="007A7537" w:rsidRPr="000F61B6" w:rsidRDefault="007A7537" w:rsidP="000F61B6">
      <w:pPr>
        <w:pStyle w:val="ListParagraph"/>
        <w:numPr>
          <w:ilvl w:val="0"/>
          <w:numId w:val="23"/>
        </w:numPr>
        <w:spacing w:line="276" w:lineRule="auto"/>
        <w:rPr>
          <w:rFonts w:ascii="Ebrima" w:hAnsi="Ebrima" w:cs="Arial"/>
          <w:sz w:val="24"/>
          <w:szCs w:val="24"/>
        </w:rPr>
      </w:pPr>
      <w:r w:rsidRPr="00480AF3">
        <w:rPr>
          <w:rFonts w:ascii="Ebrima" w:hAnsi="Ebrima" w:cs="Arial"/>
          <w:sz w:val="24"/>
          <w:szCs w:val="24"/>
        </w:rPr>
        <w:t xml:space="preserve">Contact </w:t>
      </w:r>
      <w:r w:rsidR="00BF4466" w:rsidRPr="00480AF3">
        <w:rPr>
          <w:rFonts w:ascii="Ebrima" w:hAnsi="Ebrima" w:cs="Arial"/>
          <w:sz w:val="24"/>
          <w:szCs w:val="24"/>
        </w:rPr>
        <w:t>Highland Council</w:t>
      </w:r>
      <w:r w:rsidR="00185241">
        <w:rPr>
          <w:rFonts w:ascii="Ebrima" w:hAnsi="Ebrima" w:cs="Arial"/>
          <w:sz w:val="24"/>
          <w:szCs w:val="24"/>
        </w:rPr>
        <w:t xml:space="preserve">, </w:t>
      </w:r>
      <w:r w:rsidR="00185241" w:rsidRPr="000F61B6">
        <w:rPr>
          <w:rFonts w:ascii="Ebrima" w:hAnsi="Ebrima" w:cs="Arial"/>
          <w:b/>
          <w:bCs/>
          <w:sz w:val="24"/>
          <w:szCs w:val="24"/>
        </w:rPr>
        <w:t>in writing</w:t>
      </w:r>
      <w:r w:rsidR="00185241">
        <w:rPr>
          <w:rFonts w:ascii="Ebrima" w:hAnsi="Ebrima" w:cs="Arial"/>
          <w:sz w:val="24"/>
          <w:szCs w:val="24"/>
        </w:rPr>
        <w:t xml:space="preserve">, </w:t>
      </w:r>
      <w:r w:rsidRPr="00480AF3">
        <w:rPr>
          <w:rFonts w:ascii="Ebrima" w:hAnsi="Ebrima" w:cs="Arial"/>
          <w:sz w:val="24"/>
          <w:szCs w:val="24"/>
        </w:rPr>
        <w:t>with the details of the</w:t>
      </w:r>
      <w:r w:rsidR="00BE062A">
        <w:rPr>
          <w:rFonts w:ascii="Ebrima" w:hAnsi="Ebrima" w:cs="Arial"/>
          <w:sz w:val="24"/>
          <w:szCs w:val="24"/>
        </w:rPr>
        <w:t xml:space="preserve"> Off Payroll</w:t>
      </w:r>
      <w:r w:rsidRPr="00480AF3">
        <w:rPr>
          <w:rFonts w:ascii="Ebrima" w:hAnsi="Ebrima" w:cs="Arial"/>
          <w:sz w:val="24"/>
          <w:szCs w:val="24"/>
        </w:rPr>
        <w:t xml:space="preserve"> </w:t>
      </w:r>
      <w:r w:rsidR="00BE062A">
        <w:rPr>
          <w:rFonts w:ascii="Ebrima" w:hAnsi="Ebrima" w:cs="Arial"/>
          <w:sz w:val="24"/>
          <w:szCs w:val="24"/>
        </w:rPr>
        <w:t>Working (</w:t>
      </w:r>
      <w:r w:rsidRPr="00480AF3">
        <w:rPr>
          <w:rFonts w:ascii="Ebrima" w:hAnsi="Ebrima" w:cs="Arial"/>
          <w:sz w:val="24"/>
          <w:szCs w:val="24"/>
        </w:rPr>
        <w:t>IR35</w:t>
      </w:r>
      <w:r w:rsidR="00BE062A">
        <w:rPr>
          <w:rFonts w:ascii="Ebrima" w:hAnsi="Ebrima" w:cs="Arial"/>
          <w:sz w:val="24"/>
          <w:szCs w:val="24"/>
        </w:rPr>
        <w:t>)</w:t>
      </w:r>
      <w:r w:rsidRPr="00480AF3">
        <w:rPr>
          <w:rFonts w:ascii="Ebrima" w:hAnsi="Ebrima" w:cs="Arial"/>
          <w:sz w:val="24"/>
          <w:szCs w:val="24"/>
        </w:rPr>
        <w:t xml:space="preserve"> </w:t>
      </w:r>
      <w:r w:rsidR="00CC26A0">
        <w:rPr>
          <w:rFonts w:ascii="Ebrima" w:hAnsi="Ebrima" w:cs="Arial"/>
          <w:sz w:val="24"/>
          <w:szCs w:val="24"/>
        </w:rPr>
        <w:t>Status Determination Statement</w:t>
      </w:r>
      <w:r w:rsidRPr="00480AF3">
        <w:rPr>
          <w:rFonts w:ascii="Ebrima" w:hAnsi="Ebrima" w:cs="Arial"/>
          <w:sz w:val="24"/>
          <w:szCs w:val="24"/>
        </w:rPr>
        <w:t xml:space="preserve"> </w:t>
      </w:r>
      <w:r w:rsidR="004D7FFD" w:rsidRPr="00480AF3">
        <w:rPr>
          <w:rFonts w:ascii="Ebrima" w:hAnsi="Ebrima" w:cs="Arial"/>
          <w:sz w:val="24"/>
          <w:szCs w:val="24"/>
        </w:rPr>
        <w:t>that they</w:t>
      </w:r>
      <w:r w:rsidR="00480AF3" w:rsidRPr="00480AF3">
        <w:rPr>
          <w:rFonts w:ascii="Ebrima" w:hAnsi="Ebrima" w:cs="Arial"/>
          <w:sz w:val="24"/>
          <w:szCs w:val="24"/>
        </w:rPr>
        <w:t xml:space="preserve"> </w:t>
      </w:r>
      <w:r w:rsidRPr="00480AF3">
        <w:rPr>
          <w:rFonts w:ascii="Ebrima" w:hAnsi="Ebrima" w:cs="Arial"/>
          <w:sz w:val="24"/>
          <w:szCs w:val="24"/>
        </w:rPr>
        <w:t>disagree with</w:t>
      </w:r>
      <w:r w:rsidR="000F61B6">
        <w:rPr>
          <w:rFonts w:ascii="Ebrima" w:hAnsi="Ebrima" w:cs="Arial"/>
          <w:sz w:val="24"/>
          <w:szCs w:val="24"/>
        </w:rPr>
        <w:t>, putting</w:t>
      </w:r>
      <w:r w:rsidRPr="000F61B6">
        <w:rPr>
          <w:rFonts w:ascii="Ebrima" w:hAnsi="Ebrima" w:cs="Arial"/>
          <w:sz w:val="24"/>
          <w:szCs w:val="24"/>
        </w:rPr>
        <w:t xml:space="preserve"> forward </w:t>
      </w:r>
      <w:r w:rsidR="00480AF3" w:rsidRPr="000F61B6">
        <w:rPr>
          <w:rFonts w:ascii="Ebrima" w:hAnsi="Ebrima" w:cs="Arial"/>
          <w:sz w:val="24"/>
          <w:szCs w:val="24"/>
        </w:rPr>
        <w:t>the</w:t>
      </w:r>
      <w:r w:rsidR="00035E70" w:rsidRPr="000F61B6">
        <w:rPr>
          <w:rFonts w:ascii="Ebrima" w:hAnsi="Ebrima" w:cs="Arial"/>
          <w:sz w:val="24"/>
          <w:szCs w:val="24"/>
        </w:rPr>
        <w:t xml:space="preserve"> grounds of their appeal</w:t>
      </w:r>
      <w:r w:rsidR="000F61B6">
        <w:rPr>
          <w:rFonts w:ascii="Ebrima" w:hAnsi="Ebrima" w:cs="Arial"/>
          <w:sz w:val="24"/>
          <w:szCs w:val="24"/>
        </w:rPr>
        <w:t xml:space="preserve"> and</w:t>
      </w:r>
      <w:r w:rsidRPr="000F61B6">
        <w:rPr>
          <w:rFonts w:ascii="Ebrima" w:hAnsi="Ebrima" w:cs="Arial"/>
          <w:sz w:val="24"/>
          <w:szCs w:val="24"/>
        </w:rPr>
        <w:t xml:space="preserve"> listing the specific reasons</w:t>
      </w:r>
      <w:r w:rsidR="00035E70" w:rsidRPr="000F61B6">
        <w:rPr>
          <w:rFonts w:ascii="Ebrima" w:hAnsi="Ebrima" w:cs="Arial"/>
          <w:sz w:val="24"/>
          <w:szCs w:val="24"/>
        </w:rPr>
        <w:t xml:space="preserve"> for disagreement</w:t>
      </w:r>
      <w:r w:rsidRPr="000F61B6">
        <w:rPr>
          <w:rFonts w:ascii="Ebrima" w:hAnsi="Ebrima" w:cs="Arial"/>
          <w:sz w:val="24"/>
          <w:szCs w:val="24"/>
        </w:rPr>
        <w:t>.</w:t>
      </w:r>
    </w:p>
    <w:p w14:paraId="316CC089" w14:textId="658472E5" w:rsidR="00E15CD0" w:rsidRDefault="00480AF3" w:rsidP="00E15CD0">
      <w:pPr>
        <w:pStyle w:val="ListParagraph"/>
        <w:numPr>
          <w:ilvl w:val="0"/>
          <w:numId w:val="23"/>
        </w:numPr>
        <w:spacing w:line="276" w:lineRule="auto"/>
        <w:rPr>
          <w:rFonts w:ascii="Ebrima" w:hAnsi="Ebrima" w:cs="Arial"/>
          <w:sz w:val="24"/>
          <w:szCs w:val="24"/>
        </w:rPr>
      </w:pPr>
      <w:r>
        <w:rPr>
          <w:rFonts w:ascii="Ebrima" w:hAnsi="Ebrima" w:cs="Arial"/>
          <w:sz w:val="24"/>
          <w:szCs w:val="24"/>
        </w:rPr>
        <w:t>The Worker or Intermediary should</w:t>
      </w:r>
      <w:r w:rsidR="007A7537" w:rsidRPr="00480AF3">
        <w:rPr>
          <w:rFonts w:ascii="Ebrima" w:hAnsi="Ebrima" w:cs="Arial"/>
          <w:sz w:val="24"/>
          <w:szCs w:val="24"/>
        </w:rPr>
        <w:t xml:space="preserve"> keep a record of all emails, </w:t>
      </w:r>
      <w:proofErr w:type="gramStart"/>
      <w:r w:rsidR="007A7537" w:rsidRPr="00480AF3">
        <w:rPr>
          <w:rFonts w:ascii="Ebrima" w:hAnsi="Ebrima" w:cs="Arial"/>
          <w:sz w:val="24"/>
          <w:szCs w:val="24"/>
        </w:rPr>
        <w:t>letters</w:t>
      </w:r>
      <w:proofErr w:type="gramEnd"/>
      <w:r w:rsidR="007A7537" w:rsidRPr="00480AF3">
        <w:rPr>
          <w:rFonts w:ascii="Ebrima" w:hAnsi="Ebrima" w:cs="Arial"/>
          <w:sz w:val="24"/>
          <w:szCs w:val="24"/>
        </w:rPr>
        <w:t xml:space="preserve"> and written correspondence.</w:t>
      </w:r>
    </w:p>
    <w:p w14:paraId="48E2F4BD" w14:textId="354018D1" w:rsidR="00CC26A0" w:rsidRPr="00CC26A0" w:rsidRDefault="00E15CD0" w:rsidP="00480AF3">
      <w:pPr>
        <w:pStyle w:val="ListParagraph"/>
        <w:numPr>
          <w:ilvl w:val="0"/>
          <w:numId w:val="23"/>
        </w:numPr>
        <w:spacing w:before="360" w:after="360" w:line="276" w:lineRule="auto"/>
        <w:rPr>
          <w:rFonts w:ascii="Ebrima" w:eastAsia="Times New Roman" w:hAnsi="Ebrima" w:cs="Arial"/>
          <w:b/>
          <w:bCs/>
          <w:color w:val="000000"/>
          <w:sz w:val="28"/>
          <w:szCs w:val="28"/>
          <w:lang w:eastAsia="en-GB"/>
        </w:rPr>
      </w:pPr>
      <w:r w:rsidRPr="00E15CD0">
        <w:rPr>
          <w:rFonts w:ascii="Ebrima" w:eastAsia="Times New Roman" w:hAnsi="Ebrima" w:cs="Arial"/>
          <w:color w:val="0B0C0C"/>
          <w:sz w:val="24"/>
          <w:szCs w:val="24"/>
          <w:lang w:eastAsia="en-GB"/>
        </w:rPr>
        <w:t>A disagreement can be raised until the last payment is made for a</w:t>
      </w:r>
      <w:r>
        <w:rPr>
          <w:rFonts w:ascii="Ebrima" w:eastAsia="Times New Roman" w:hAnsi="Ebrima" w:cs="Arial"/>
          <w:color w:val="0B0C0C"/>
          <w:sz w:val="24"/>
          <w:szCs w:val="24"/>
          <w:lang w:eastAsia="en-GB"/>
        </w:rPr>
        <w:t xml:space="preserve"> Worker or a</w:t>
      </w:r>
      <w:r w:rsidRPr="00E15CD0">
        <w:rPr>
          <w:rFonts w:ascii="Ebrima" w:eastAsia="Times New Roman" w:hAnsi="Ebrima" w:cs="Arial"/>
          <w:color w:val="0B0C0C"/>
          <w:sz w:val="24"/>
          <w:szCs w:val="24"/>
          <w:lang w:eastAsia="en-GB"/>
        </w:rPr>
        <w:t>n Intermediary’s service</w:t>
      </w:r>
      <w:r>
        <w:rPr>
          <w:rFonts w:ascii="Ebrima" w:eastAsia="Times New Roman" w:hAnsi="Ebrima" w:cs="Arial"/>
          <w:color w:val="0B0C0C"/>
          <w:sz w:val="24"/>
          <w:szCs w:val="24"/>
          <w:lang w:eastAsia="en-GB"/>
        </w:rPr>
        <w:t>s</w:t>
      </w:r>
    </w:p>
    <w:p w14:paraId="4E21A97C" w14:textId="4593A633" w:rsidR="007A7537" w:rsidRDefault="00480AF3" w:rsidP="00480AF3">
      <w:pPr>
        <w:spacing w:line="276" w:lineRule="auto"/>
        <w:rPr>
          <w:rFonts w:ascii="Ebrima" w:hAnsi="Ebrima" w:cs="Arial"/>
          <w:sz w:val="24"/>
          <w:szCs w:val="24"/>
        </w:rPr>
      </w:pPr>
      <w:r w:rsidRPr="00480AF3">
        <w:rPr>
          <w:rFonts w:ascii="Ebrima" w:hAnsi="Ebrima" w:cs="Arial"/>
          <w:sz w:val="24"/>
          <w:szCs w:val="24"/>
        </w:rPr>
        <w:t xml:space="preserve">The Hiring Manager </w:t>
      </w:r>
      <w:r w:rsidR="007A7537" w:rsidRPr="00480AF3">
        <w:rPr>
          <w:rFonts w:ascii="Ebrima" w:hAnsi="Ebrima" w:cs="Arial"/>
          <w:sz w:val="24"/>
          <w:szCs w:val="24"/>
        </w:rPr>
        <w:t xml:space="preserve">must respond to </w:t>
      </w:r>
      <w:r w:rsidRPr="00480AF3">
        <w:rPr>
          <w:rFonts w:ascii="Ebrima" w:hAnsi="Ebrima" w:cs="Arial"/>
          <w:sz w:val="24"/>
          <w:szCs w:val="24"/>
        </w:rPr>
        <w:t>any</w:t>
      </w:r>
      <w:r w:rsidR="007A7537" w:rsidRPr="00480AF3">
        <w:rPr>
          <w:rFonts w:ascii="Ebrima" w:hAnsi="Ebrima" w:cs="Arial"/>
          <w:sz w:val="24"/>
          <w:szCs w:val="24"/>
        </w:rPr>
        <w:t xml:space="preserve"> challenge</w:t>
      </w:r>
      <w:r w:rsidR="00035E70">
        <w:rPr>
          <w:rFonts w:ascii="Ebrima" w:hAnsi="Ebrima" w:cs="Arial"/>
          <w:sz w:val="24"/>
          <w:szCs w:val="24"/>
        </w:rPr>
        <w:t>/appeal</w:t>
      </w:r>
      <w:r w:rsidR="007A7537" w:rsidRPr="00480AF3">
        <w:rPr>
          <w:rFonts w:ascii="Ebrima" w:hAnsi="Ebrima" w:cs="Arial"/>
          <w:sz w:val="24"/>
          <w:szCs w:val="24"/>
        </w:rPr>
        <w:t xml:space="preserve"> </w:t>
      </w:r>
      <w:r>
        <w:rPr>
          <w:rFonts w:ascii="Ebrima" w:hAnsi="Ebrima" w:cs="Arial"/>
          <w:sz w:val="24"/>
          <w:szCs w:val="24"/>
        </w:rPr>
        <w:t xml:space="preserve">to the Status Determination Statement </w:t>
      </w:r>
      <w:r w:rsidR="007A7537" w:rsidRPr="00480AF3">
        <w:rPr>
          <w:rFonts w:ascii="Ebrima" w:hAnsi="Ebrima" w:cs="Arial"/>
          <w:sz w:val="24"/>
          <w:szCs w:val="24"/>
        </w:rPr>
        <w:t xml:space="preserve">within 45 days of receiving it. However, </w:t>
      </w:r>
      <w:r w:rsidR="00035E70">
        <w:rPr>
          <w:rFonts w:ascii="Ebrima" w:hAnsi="Ebrima" w:cs="Arial"/>
          <w:sz w:val="24"/>
          <w:szCs w:val="24"/>
        </w:rPr>
        <w:t>during this time</w:t>
      </w:r>
      <w:r w:rsidR="007A7537" w:rsidRPr="00480AF3">
        <w:rPr>
          <w:rFonts w:ascii="Ebrima" w:hAnsi="Ebrima" w:cs="Arial"/>
          <w:sz w:val="24"/>
          <w:szCs w:val="24"/>
        </w:rPr>
        <w:t xml:space="preserve"> </w:t>
      </w:r>
      <w:r w:rsidRPr="00480AF3">
        <w:rPr>
          <w:rFonts w:ascii="Ebrima" w:hAnsi="Ebrima" w:cs="Arial"/>
          <w:sz w:val="24"/>
          <w:szCs w:val="24"/>
        </w:rPr>
        <w:t xml:space="preserve">the </w:t>
      </w:r>
      <w:r w:rsidR="007A7537" w:rsidRPr="00480AF3">
        <w:rPr>
          <w:rFonts w:ascii="Ebrima" w:hAnsi="Ebrima" w:cs="Arial"/>
          <w:sz w:val="24"/>
          <w:szCs w:val="24"/>
        </w:rPr>
        <w:t>original determination will stand.</w:t>
      </w:r>
    </w:p>
    <w:p w14:paraId="7AF8581F" w14:textId="4D7FD42B" w:rsidR="00CC26A0" w:rsidRPr="00480AF3" w:rsidRDefault="00CC26A0" w:rsidP="00480AF3">
      <w:pPr>
        <w:spacing w:line="276" w:lineRule="auto"/>
        <w:rPr>
          <w:rFonts w:ascii="Ebrima" w:hAnsi="Ebrima" w:cs="Arial"/>
          <w:sz w:val="24"/>
          <w:szCs w:val="24"/>
        </w:rPr>
      </w:pPr>
      <w:r>
        <w:rPr>
          <w:rFonts w:ascii="Ebrima" w:hAnsi="Ebrima" w:cs="Arial"/>
          <w:sz w:val="24"/>
          <w:szCs w:val="24"/>
        </w:rPr>
        <w:t>It is the Hiring Manager</w:t>
      </w:r>
      <w:r w:rsidR="00642F9C">
        <w:rPr>
          <w:rFonts w:ascii="Ebrima" w:hAnsi="Ebrima" w:cs="Arial"/>
          <w:sz w:val="24"/>
          <w:szCs w:val="24"/>
        </w:rPr>
        <w:t>’</w:t>
      </w:r>
      <w:r>
        <w:rPr>
          <w:rFonts w:ascii="Ebrima" w:hAnsi="Ebrima" w:cs="Arial"/>
          <w:sz w:val="24"/>
          <w:szCs w:val="24"/>
        </w:rPr>
        <w:t xml:space="preserve">s responsibility to review the Worker/Intermediary’s </w:t>
      </w:r>
      <w:r w:rsidR="00035E70">
        <w:rPr>
          <w:rFonts w:ascii="Ebrima" w:hAnsi="Ebrima" w:cs="Arial"/>
          <w:sz w:val="24"/>
          <w:szCs w:val="24"/>
        </w:rPr>
        <w:t>challenge/appeal to the Status Determination Status</w:t>
      </w:r>
      <w:r>
        <w:rPr>
          <w:rFonts w:ascii="Ebrima" w:hAnsi="Ebrima" w:cs="Arial"/>
          <w:sz w:val="24"/>
          <w:szCs w:val="24"/>
        </w:rPr>
        <w:t>.</w:t>
      </w:r>
    </w:p>
    <w:p w14:paraId="76947F10" w14:textId="725C5BC7" w:rsidR="000F61B6" w:rsidRDefault="007A7537" w:rsidP="000F61B6">
      <w:pPr>
        <w:spacing w:line="276" w:lineRule="auto"/>
        <w:rPr>
          <w:rFonts w:ascii="Ebrima" w:hAnsi="Ebrima" w:cs="Arial"/>
          <w:sz w:val="24"/>
          <w:szCs w:val="24"/>
        </w:rPr>
      </w:pPr>
      <w:r w:rsidRPr="00480AF3">
        <w:rPr>
          <w:rFonts w:ascii="Ebrima" w:hAnsi="Ebrima" w:cs="Arial"/>
          <w:sz w:val="24"/>
          <w:szCs w:val="24"/>
        </w:rPr>
        <w:t xml:space="preserve">Once the determination has been reviewed the </w:t>
      </w:r>
      <w:r w:rsidR="00CC26A0">
        <w:rPr>
          <w:rFonts w:ascii="Ebrima" w:hAnsi="Ebrima" w:cs="Arial"/>
          <w:sz w:val="24"/>
          <w:szCs w:val="24"/>
        </w:rPr>
        <w:t xml:space="preserve">Hiring Manager must notify the </w:t>
      </w:r>
      <w:r w:rsidR="00480AF3">
        <w:rPr>
          <w:rFonts w:ascii="Ebrima" w:hAnsi="Ebrima" w:cs="Arial"/>
          <w:sz w:val="24"/>
          <w:szCs w:val="24"/>
        </w:rPr>
        <w:t xml:space="preserve">Worker or </w:t>
      </w:r>
      <w:r w:rsidRPr="00480AF3">
        <w:rPr>
          <w:rFonts w:ascii="Ebrima" w:hAnsi="Ebrima" w:cs="Arial"/>
          <w:sz w:val="24"/>
          <w:szCs w:val="24"/>
        </w:rPr>
        <w:t>Intermediary</w:t>
      </w:r>
      <w:r w:rsidR="000F61B6">
        <w:rPr>
          <w:rFonts w:ascii="Ebrima" w:hAnsi="Ebrima" w:cs="Arial"/>
          <w:sz w:val="24"/>
          <w:szCs w:val="24"/>
        </w:rPr>
        <w:t xml:space="preserve"> </w:t>
      </w:r>
      <w:r w:rsidR="000F61B6" w:rsidRPr="000F61B6">
        <w:rPr>
          <w:rFonts w:ascii="Ebrima" w:hAnsi="Ebrima" w:cs="Arial"/>
          <w:sz w:val="24"/>
          <w:szCs w:val="24"/>
        </w:rPr>
        <w:t>the outcome of the consideration of the appeal and the reason(s) for that outcome</w:t>
      </w:r>
      <w:r w:rsidR="000F61B6">
        <w:rPr>
          <w:rFonts w:ascii="Ebrima" w:hAnsi="Ebrima" w:cs="Arial"/>
          <w:sz w:val="24"/>
          <w:szCs w:val="24"/>
        </w:rPr>
        <w:t>:</w:t>
      </w:r>
    </w:p>
    <w:p w14:paraId="4393AAE6" w14:textId="284B350E" w:rsidR="003B0B9F" w:rsidRPr="00035E70" w:rsidRDefault="000F61B6" w:rsidP="00E24312">
      <w:pPr>
        <w:pStyle w:val="ListParagraph"/>
        <w:numPr>
          <w:ilvl w:val="0"/>
          <w:numId w:val="20"/>
        </w:numPr>
        <w:spacing w:line="276" w:lineRule="auto"/>
        <w:rPr>
          <w:rFonts w:ascii="Ebrima" w:hAnsi="Ebrima" w:cs="Arial"/>
          <w:sz w:val="24"/>
          <w:szCs w:val="24"/>
        </w:rPr>
      </w:pPr>
      <w:r>
        <w:rPr>
          <w:rFonts w:ascii="Ebrima" w:hAnsi="Ebrima" w:cs="Arial"/>
          <w:sz w:val="24"/>
          <w:szCs w:val="24"/>
        </w:rPr>
        <w:t xml:space="preserve">If </w:t>
      </w:r>
      <w:r w:rsidR="00CC26A0" w:rsidRPr="00035E70">
        <w:rPr>
          <w:rFonts w:ascii="Ebrima" w:hAnsi="Ebrima" w:cs="Arial"/>
          <w:sz w:val="24"/>
          <w:szCs w:val="24"/>
        </w:rPr>
        <w:t>t</w:t>
      </w:r>
      <w:r w:rsidR="007A7537" w:rsidRPr="00035E70">
        <w:rPr>
          <w:rFonts w:ascii="Ebrima" w:hAnsi="Ebrima" w:cs="Arial"/>
          <w:sz w:val="24"/>
          <w:szCs w:val="24"/>
        </w:rPr>
        <w:t xml:space="preserve">he </w:t>
      </w:r>
      <w:r w:rsidR="00480AF3" w:rsidRPr="00035E70">
        <w:rPr>
          <w:rFonts w:ascii="Ebrima" w:hAnsi="Ebrima" w:cs="Arial"/>
          <w:sz w:val="24"/>
          <w:szCs w:val="24"/>
        </w:rPr>
        <w:t xml:space="preserve">Status Determination Statement </w:t>
      </w:r>
      <w:r w:rsidR="007A7537" w:rsidRPr="00035E70">
        <w:rPr>
          <w:rFonts w:ascii="Ebrima" w:hAnsi="Ebrima" w:cs="Arial"/>
          <w:sz w:val="24"/>
          <w:szCs w:val="24"/>
        </w:rPr>
        <w:t xml:space="preserve">has not changed </w:t>
      </w:r>
      <w:r>
        <w:rPr>
          <w:rFonts w:ascii="Ebrima" w:hAnsi="Ebrima" w:cs="Arial"/>
          <w:sz w:val="24"/>
          <w:szCs w:val="24"/>
        </w:rPr>
        <w:t xml:space="preserve">there will be no further action. </w:t>
      </w:r>
    </w:p>
    <w:p w14:paraId="2621677F" w14:textId="6A2BAAFA" w:rsidR="007A7537" w:rsidRPr="00455248" w:rsidRDefault="000F61B6" w:rsidP="004D7FFD">
      <w:pPr>
        <w:pStyle w:val="ListParagraph"/>
        <w:numPr>
          <w:ilvl w:val="0"/>
          <w:numId w:val="20"/>
        </w:numPr>
        <w:spacing w:line="276" w:lineRule="auto"/>
        <w:rPr>
          <w:rFonts w:ascii="Ebrima" w:hAnsi="Ebrima" w:cs="Arial"/>
          <w:sz w:val="24"/>
          <w:szCs w:val="24"/>
        </w:rPr>
      </w:pPr>
      <w:r>
        <w:rPr>
          <w:rFonts w:ascii="Ebrima" w:hAnsi="Ebrima" w:cs="Arial"/>
          <w:sz w:val="24"/>
          <w:szCs w:val="24"/>
        </w:rPr>
        <w:t xml:space="preserve">If </w:t>
      </w:r>
      <w:r w:rsidR="003B0B9F">
        <w:rPr>
          <w:rFonts w:ascii="Ebrima" w:hAnsi="Ebrima" w:cs="Arial"/>
          <w:sz w:val="24"/>
          <w:szCs w:val="24"/>
        </w:rPr>
        <w:t>the original decision has been reversed</w:t>
      </w:r>
      <w:r>
        <w:rPr>
          <w:rFonts w:ascii="Ebrima" w:hAnsi="Ebrima" w:cs="Arial"/>
          <w:sz w:val="24"/>
          <w:szCs w:val="24"/>
        </w:rPr>
        <w:t xml:space="preserve">, </w:t>
      </w:r>
      <w:r w:rsidR="003B0B9F">
        <w:rPr>
          <w:rFonts w:ascii="Ebrima" w:hAnsi="Ebrima" w:cs="Arial"/>
          <w:sz w:val="24"/>
          <w:szCs w:val="24"/>
        </w:rPr>
        <w:t xml:space="preserve">the Hiring Manager should issue a </w:t>
      </w:r>
      <w:r w:rsidR="007A7537" w:rsidRPr="00455248">
        <w:rPr>
          <w:rFonts w:ascii="Ebrima" w:hAnsi="Ebrima" w:cs="Arial"/>
          <w:sz w:val="24"/>
          <w:szCs w:val="24"/>
        </w:rPr>
        <w:t xml:space="preserve">new </w:t>
      </w:r>
      <w:r w:rsidR="00480AF3">
        <w:rPr>
          <w:rFonts w:ascii="Ebrima" w:hAnsi="Ebrima" w:cs="Arial"/>
          <w:sz w:val="24"/>
          <w:szCs w:val="24"/>
        </w:rPr>
        <w:t xml:space="preserve">Status Determination Statement </w:t>
      </w:r>
      <w:r w:rsidR="007A7537" w:rsidRPr="00455248">
        <w:rPr>
          <w:rFonts w:ascii="Ebrima" w:hAnsi="Ebrima" w:cs="Arial"/>
          <w:sz w:val="24"/>
          <w:szCs w:val="24"/>
        </w:rPr>
        <w:t>confirming the date it is valid from stating the previous determination has been withdrawn.</w:t>
      </w:r>
    </w:p>
    <w:p w14:paraId="78F6BE0E" w14:textId="77777777" w:rsidR="001D32B6" w:rsidRDefault="001D32B6" w:rsidP="00FB1800">
      <w:pPr>
        <w:spacing w:line="276" w:lineRule="auto"/>
        <w:rPr>
          <w:rFonts w:ascii="Ebrima" w:hAnsi="Ebrima" w:cs="Arial"/>
          <w:sz w:val="24"/>
          <w:szCs w:val="24"/>
        </w:rPr>
      </w:pPr>
    </w:p>
    <w:p w14:paraId="113A436E" w14:textId="77777777" w:rsidR="001D32B6" w:rsidRDefault="001D32B6" w:rsidP="00FB1800">
      <w:pPr>
        <w:spacing w:line="276" w:lineRule="auto"/>
        <w:rPr>
          <w:rFonts w:ascii="Ebrima" w:hAnsi="Ebrima" w:cs="Arial"/>
          <w:sz w:val="24"/>
          <w:szCs w:val="24"/>
        </w:rPr>
      </w:pPr>
    </w:p>
    <w:p w14:paraId="3BE1F65A" w14:textId="5ED715CA" w:rsidR="0089141B" w:rsidRDefault="007A7537" w:rsidP="009C78EC">
      <w:pPr>
        <w:spacing w:line="276" w:lineRule="auto"/>
        <w:rPr>
          <w:rFonts w:ascii="Ebrima" w:hAnsi="Ebrima"/>
          <w:sz w:val="24"/>
          <w:szCs w:val="24"/>
        </w:rPr>
      </w:pPr>
      <w:r w:rsidRPr="00455248">
        <w:rPr>
          <w:rFonts w:ascii="Ebrima" w:hAnsi="Ebrima" w:cs="Arial"/>
          <w:sz w:val="24"/>
          <w:szCs w:val="24"/>
        </w:rPr>
        <w:t xml:space="preserve">Any tax or national insurance wrongly deducted will be repaid to </w:t>
      </w:r>
      <w:r w:rsidRPr="00480AF3">
        <w:rPr>
          <w:rFonts w:ascii="Ebrima" w:hAnsi="Ebrima" w:cs="Arial"/>
          <w:sz w:val="24"/>
          <w:szCs w:val="24"/>
        </w:rPr>
        <w:t xml:space="preserve">the </w:t>
      </w:r>
      <w:r w:rsidR="000F49F7">
        <w:rPr>
          <w:rFonts w:ascii="Ebrima" w:hAnsi="Ebrima" w:cs="Arial"/>
          <w:sz w:val="24"/>
          <w:szCs w:val="24"/>
        </w:rPr>
        <w:t xml:space="preserve">Worker or </w:t>
      </w:r>
      <w:r w:rsidRPr="00480AF3">
        <w:rPr>
          <w:rFonts w:ascii="Ebrima" w:hAnsi="Ebrima" w:cs="Arial"/>
          <w:sz w:val="24"/>
          <w:szCs w:val="24"/>
        </w:rPr>
        <w:t>Intermediary</w:t>
      </w:r>
      <w:r w:rsidRPr="00455248">
        <w:rPr>
          <w:rFonts w:ascii="Ebrima" w:hAnsi="Ebrima" w:cs="Arial"/>
          <w:sz w:val="24"/>
          <w:szCs w:val="24"/>
        </w:rPr>
        <w:t>.</w:t>
      </w:r>
      <w:r w:rsidR="006C58C5">
        <w:rPr>
          <w:rFonts w:ascii="Ebrima" w:hAnsi="Ebrima" w:cs="Arial"/>
          <w:sz w:val="24"/>
          <w:szCs w:val="24"/>
        </w:rPr>
        <w:t xml:space="preserve">  </w:t>
      </w:r>
      <w:r w:rsidR="000F49F7">
        <w:rPr>
          <w:rFonts w:ascii="Ebrima" w:hAnsi="Ebrima" w:cs="Arial"/>
          <w:sz w:val="24"/>
          <w:szCs w:val="24"/>
        </w:rPr>
        <w:t xml:space="preserve">The Hiring Manager must </w:t>
      </w:r>
      <w:r w:rsidRPr="00455248">
        <w:rPr>
          <w:rFonts w:ascii="Ebrima" w:hAnsi="Ebrima" w:cs="Arial"/>
          <w:sz w:val="24"/>
          <w:szCs w:val="24"/>
        </w:rPr>
        <w:t>email</w:t>
      </w:r>
      <w:r w:rsidR="000F49F7">
        <w:rPr>
          <w:rFonts w:ascii="Ebrima" w:hAnsi="Ebrima" w:cs="Arial"/>
          <w:sz w:val="24"/>
          <w:szCs w:val="24"/>
        </w:rPr>
        <w:t xml:space="preserve"> any revised Status Determination Statements</w:t>
      </w:r>
      <w:r w:rsidRPr="00455248">
        <w:rPr>
          <w:rFonts w:ascii="Ebrima" w:hAnsi="Ebrima" w:cs="Arial"/>
          <w:sz w:val="24"/>
          <w:szCs w:val="24"/>
        </w:rPr>
        <w:t xml:space="preserve"> to </w:t>
      </w:r>
      <w:r w:rsidR="000F49F7">
        <w:rPr>
          <w:rFonts w:ascii="Ebrima" w:hAnsi="Ebrima"/>
          <w:sz w:val="24"/>
          <w:szCs w:val="24"/>
        </w:rPr>
        <w:t>“</w:t>
      </w:r>
      <w:hyperlink r:id="rId15" w:history="1">
        <w:r w:rsidR="00FC7EEE" w:rsidRPr="00A27B07">
          <w:rPr>
            <w:rStyle w:val="Hyperlink"/>
            <w:rFonts w:ascii="Ebrima" w:hAnsi="Ebrima"/>
            <w:sz w:val="24"/>
            <w:szCs w:val="24"/>
          </w:rPr>
          <w:t>Payroll</w:t>
        </w:r>
      </w:hyperlink>
      <w:r w:rsidR="000F49F7">
        <w:rPr>
          <w:rFonts w:ascii="Ebrima" w:hAnsi="Ebrima"/>
          <w:sz w:val="24"/>
          <w:szCs w:val="24"/>
        </w:rPr>
        <w:t>” with the date it is valid from.</w:t>
      </w:r>
      <w:bookmarkEnd w:id="11"/>
    </w:p>
    <w:p w14:paraId="39139CC4" w14:textId="7EFCD077" w:rsidR="008A1483" w:rsidRDefault="00642F9C" w:rsidP="00642F9C">
      <w:pPr>
        <w:pStyle w:val="ListParagraph"/>
        <w:numPr>
          <w:ilvl w:val="0"/>
          <w:numId w:val="18"/>
        </w:numPr>
        <w:spacing w:before="360" w:after="360" w:line="360" w:lineRule="atLeast"/>
        <w:rPr>
          <w:rFonts w:ascii="Ebrima" w:eastAsia="Times New Roman" w:hAnsi="Ebrima" w:cs="Arial"/>
          <w:b/>
          <w:bCs/>
          <w:color w:val="000000"/>
          <w:sz w:val="32"/>
          <w:szCs w:val="32"/>
          <w:lang w:eastAsia="en-GB"/>
        </w:rPr>
      </w:pPr>
      <w:bookmarkStart w:id="14" w:name="AGENCY"/>
      <w:r>
        <w:rPr>
          <w:rFonts w:ascii="Ebrima" w:eastAsia="Times New Roman" w:hAnsi="Ebrima" w:cs="Arial"/>
          <w:b/>
          <w:bCs/>
          <w:color w:val="000000"/>
          <w:sz w:val="32"/>
          <w:szCs w:val="32"/>
          <w:lang w:eastAsia="en-GB"/>
        </w:rPr>
        <w:t>Workers engaged through an Agency Supplier</w:t>
      </w:r>
    </w:p>
    <w:bookmarkEnd w:id="14"/>
    <w:p w14:paraId="43D66402" w14:textId="343BB23D" w:rsidR="00642F9C" w:rsidRDefault="00642F9C" w:rsidP="00642F9C">
      <w:pPr>
        <w:spacing w:before="360" w:after="360" w:line="360" w:lineRule="atLeast"/>
        <w:rPr>
          <w:rFonts w:ascii="Ebrima" w:eastAsia="Times New Roman" w:hAnsi="Ebrima" w:cs="Arial"/>
          <w:color w:val="000000"/>
          <w:sz w:val="24"/>
          <w:szCs w:val="24"/>
          <w:lang w:eastAsia="en-GB"/>
        </w:rPr>
      </w:pPr>
      <w:r>
        <w:rPr>
          <w:rFonts w:ascii="Ebrima" w:eastAsia="Times New Roman" w:hAnsi="Ebrima" w:cs="Arial"/>
          <w:color w:val="000000"/>
          <w:sz w:val="24"/>
          <w:szCs w:val="24"/>
          <w:lang w:eastAsia="en-GB"/>
        </w:rPr>
        <w:t xml:space="preserve">Generally, workers engaged via an agency are likely to be ‘employees’ of the agency and on the agency payroll, in which case the </w:t>
      </w:r>
      <w:r w:rsidR="00BE062A">
        <w:rPr>
          <w:rFonts w:ascii="Ebrima" w:eastAsia="Times New Roman" w:hAnsi="Ebrima" w:cs="Arial"/>
          <w:color w:val="000000"/>
          <w:sz w:val="24"/>
          <w:szCs w:val="24"/>
          <w:lang w:eastAsia="en-GB"/>
        </w:rPr>
        <w:t>O</w:t>
      </w:r>
      <w:r>
        <w:rPr>
          <w:rFonts w:ascii="Ebrima" w:eastAsia="Times New Roman" w:hAnsi="Ebrima" w:cs="Arial"/>
          <w:color w:val="000000"/>
          <w:sz w:val="24"/>
          <w:szCs w:val="24"/>
          <w:lang w:eastAsia="en-GB"/>
        </w:rPr>
        <w:t>ff</w:t>
      </w:r>
      <w:r w:rsidR="00BE062A">
        <w:rPr>
          <w:rFonts w:ascii="Ebrima" w:eastAsia="Times New Roman" w:hAnsi="Ebrima" w:cs="Arial"/>
          <w:color w:val="000000"/>
          <w:sz w:val="24"/>
          <w:szCs w:val="24"/>
          <w:lang w:eastAsia="en-GB"/>
        </w:rPr>
        <w:t xml:space="preserve"> P</w:t>
      </w:r>
      <w:r>
        <w:rPr>
          <w:rFonts w:ascii="Ebrima" w:eastAsia="Times New Roman" w:hAnsi="Ebrima" w:cs="Arial"/>
          <w:color w:val="000000"/>
          <w:sz w:val="24"/>
          <w:szCs w:val="24"/>
          <w:lang w:eastAsia="en-GB"/>
        </w:rPr>
        <w:t xml:space="preserve">ayroll </w:t>
      </w:r>
      <w:r w:rsidR="00BE062A">
        <w:rPr>
          <w:rFonts w:ascii="Ebrima" w:eastAsia="Times New Roman" w:hAnsi="Ebrima" w:cs="Arial"/>
          <w:color w:val="000000"/>
          <w:sz w:val="24"/>
          <w:szCs w:val="24"/>
          <w:lang w:eastAsia="en-GB"/>
        </w:rPr>
        <w:t xml:space="preserve">Working </w:t>
      </w:r>
      <w:r>
        <w:rPr>
          <w:rFonts w:ascii="Ebrima" w:eastAsia="Times New Roman" w:hAnsi="Ebrima" w:cs="Arial"/>
          <w:color w:val="000000"/>
          <w:sz w:val="24"/>
          <w:szCs w:val="24"/>
          <w:lang w:eastAsia="en-GB"/>
        </w:rPr>
        <w:t xml:space="preserve">(IR35) rules do not apply.  However, a worker sourced through an agency will not always be on the payroll of the agency and the Council then becomes responsible for undertaking the assessment and for providing the agency with a copy of the Status Determination Statement so that they can make the correct tax and NI deductions.  </w:t>
      </w:r>
    </w:p>
    <w:p w14:paraId="46A2BEC5" w14:textId="6A1FA4E5" w:rsidR="00642F9C" w:rsidRDefault="00642F9C" w:rsidP="00642F9C">
      <w:pPr>
        <w:spacing w:before="360" w:after="360" w:line="360" w:lineRule="atLeast"/>
        <w:rPr>
          <w:rFonts w:ascii="Ebrima" w:eastAsia="Times New Roman" w:hAnsi="Ebrima" w:cs="Arial"/>
          <w:color w:val="000000"/>
          <w:sz w:val="24"/>
          <w:szCs w:val="24"/>
          <w:lang w:eastAsia="en-GB"/>
        </w:rPr>
      </w:pPr>
      <w:r>
        <w:rPr>
          <w:rFonts w:ascii="Ebrima" w:eastAsia="Times New Roman" w:hAnsi="Ebrima" w:cs="Arial"/>
          <w:color w:val="000000"/>
          <w:sz w:val="24"/>
          <w:szCs w:val="24"/>
          <w:lang w:eastAsia="en-GB"/>
        </w:rPr>
        <w:t>It is the responsibility of the Hiring Manager to ensure that C</w:t>
      </w:r>
      <w:r w:rsidR="001B4570">
        <w:rPr>
          <w:rFonts w:ascii="Ebrima" w:eastAsia="Times New Roman" w:hAnsi="Ebrima" w:cs="Arial"/>
          <w:color w:val="000000"/>
          <w:sz w:val="24"/>
          <w:szCs w:val="24"/>
          <w:lang w:eastAsia="en-GB"/>
        </w:rPr>
        <w:t xml:space="preserve">heck </w:t>
      </w:r>
      <w:r>
        <w:rPr>
          <w:rFonts w:ascii="Ebrima" w:eastAsia="Times New Roman" w:hAnsi="Ebrima" w:cs="Arial"/>
          <w:color w:val="000000"/>
          <w:sz w:val="24"/>
          <w:szCs w:val="24"/>
          <w:lang w:eastAsia="en-GB"/>
        </w:rPr>
        <w:t>E</w:t>
      </w:r>
      <w:r w:rsidR="001B4570">
        <w:rPr>
          <w:rFonts w:ascii="Ebrima" w:eastAsia="Times New Roman" w:hAnsi="Ebrima" w:cs="Arial"/>
          <w:color w:val="000000"/>
          <w:sz w:val="24"/>
          <w:szCs w:val="24"/>
          <w:lang w:eastAsia="en-GB"/>
        </w:rPr>
        <w:t xml:space="preserve">mployment </w:t>
      </w:r>
      <w:r>
        <w:rPr>
          <w:rFonts w:ascii="Ebrima" w:eastAsia="Times New Roman" w:hAnsi="Ebrima" w:cs="Arial"/>
          <w:color w:val="000000"/>
          <w:sz w:val="24"/>
          <w:szCs w:val="24"/>
          <w:lang w:eastAsia="en-GB"/>
        </w:rPr>
        <w:t>S</w:t>
      </w:r>
      <w:r w:rsidR="001B4570">
        <w:rPr>
          <w:rFonts w:ascii="Ebrima" w:eastAsia="Times New Roman" w:hAnsi="Ebrima" w:cs="Arial"/>
          <w:color w:val="000000"/>
          <w:sz w:val="24"/>
          <w:szCs w:val="24"/>
          <w:lang w:eastAsia="en-GB"/>
        </w:rPr>
        <w:t>tatus for Tax</w:t>
      </w:r>
      <w:r>
        <w:rPr>
          <w:rFonts w:ascii="Ebrima" w:eastAsia="Times New Roman" w:hAnsi="Ebrima" w:cs="Arial"/>
          <w:color w:val="000000"/>
          <w:sz w:val="24"/>
          <w:szCs w:val="24"/>
          <w:lang w:eastAsia="en-GB"/>
        </w:rPr>
        <w:t xml:space="preserve"> is </w:t>
      </w:r>
      <w:r w:rsidR="00FE7A35">
        <w:rPr>
          <w:rFonts w:ascii="Ebrima" w:eastAsia="Times New Roman" w:hAnsi="Ebrima" w:cs="Arial"/>
          <w:color w:val="000000"/>
          <w:sz w:val="24"/>
          <w:szCs w:val="24"/>
          <w:lang w:eastAsia="en-GB"/>
        </w:rPr>
        <w:t xml:space="preserve">undertaken </w:t>
      </w:r>
      <w:r>
        <w:rPr>
          <w:rFonts w:ascii="Ebrima" w:eastAsia="Times New Roman" w:hAnsi="Ebrima" w:cs="Arial"/>
          <w:color w:val="000000"/>
          <w:sz w:val="24"/>
          <w:szCs w:val="24"/>
          <w:lang w:eastAsia="en-GB"/>
        </w:rPr>
        <w:t xml:space="preserve">in all cases.  Refer to the guidance </w:t>
      </w:r>
      <w:hyperlink r:id="rId16" w:history="1">
        <w:r w:rsidRPr="00307EC2">
          <w:rPr>
            <w:rStyle w:val="Hyperlink"/>
            <w:rFonts w:ascii="Ebrima" w:eastAsia="Times New Roman" w:hAnsi="Ebrima" w:cs="Arial"/>
            <w:sz w:val="24"/>
            <w:szCs w:val="24"/>
            <w:lang w:eastAsia="en-GB"/>
          </w:rPr>
          <w:t>here</w:t>
        </w:r>
      </w:hyperlink>
      <w:r>
        <w:rPr>
          <w:rFonts w:ascii="Ebrima" w:eastAsia="Times New Roman" w:hAnsi="Ebrima" w:cs="Arial"/>
          <w:color w:val="000000"/>
          <w:sz w:val="24"/>
          <w:szCs w:val="24"/>
          <w:lang w:eastAsia="en-GB"/>
        </w:rPr>
        <w:t xml:space="preserve"> for full advice.  </w:t>
      </w:r>
    </w:p>
    <w:p w14:paraId="17E7C044" w14:textId="467EDCC6" w:rsidR="009C69D3" w:rsidRPr="009C69D3" w:rsidRDefault="009C69D3" w:rsidP="009C69D3">
      <w:pPr>
        <w:pStyle w:val="ListParagraph"/>
        <w:numPr>
          <w:ilvl w:val="0"/>
          <w:numId w:val="18"/>
        </w:numPr>
        <w:spacing w:before="360" w:after="360" w:line="360" w:lineRule="atLeast"/>
        <w:rPr>
          <w:rFonts w:ascii="Ebrima" w:eastAsia="Times New Roman" w:hAnsi="Ebrima" w:cs="Arial"/>
          <w:b/>
          <w:bCs/>
          <w:color w:val="000000"/>
          <w:sz w:val="32"/>
          <w:szCs w:val="32"/>
          <w:lang w:eastAsia="en-GB"/>
        </w:rPr>
      </w:pPr>
      <w:r w:rsidRPr="009C69D3">
        <w:rPr>
          <w:rFonts w:ascii="Ebrima" w:eastAsia="Times New Roman" w:hAnsi="Ebrima" w:cs="Arial"/>
          <w:b/>
          <w:bCs/>
          <w:color w:val="000000"/>
          <w:sz w:val="32"/>
          <w:szCs w:val="32"/>
          <w:lang w:eastAsia="en-GB"/>
        </w:rPr>
        <w:t>Further Guidance</w:t>
      </w:r>
      <w:r w:rsidRPr="009C69D3">
        <w:rPr>
          <w:rFonts w:ascii="Ebrima" w:eastAsia="Times New Roman" w:hAnsi="Ebrima" w:cs="Arial"/>
          <w:b/>
          <w:bCs/>
          <w:color w:val="000000"/>
          <w:sz w:val="32"/>
          <w:szCs w:val="32"/>
          <w:lang w:eastAsia="en-GB"/>
        </w:rPr>
        <w:tab/>
      </w:r>
    </w:p>
    <w:p w14:paraId="0BE8803C" w14:textId="7147917C" w:rsidR="009C69D3" w:rsidRDefault="009C69D3" w:rsidP="009C69D3">
      <w:pPr>
        <w:pStyle w:val="ListParagraph"/>
        <w:spacing w:before="360" w:after="360" w:line="360" w:lineRule="atLeast"/>
        <w:ind w:left="360"/>
        <w:rPr>
          <w:rFonts w:ascii="Ebrima" w:eastAsia="Times New Roman" w:hAnsi="Ebrima" w:cs="Arial"/>
          <w:color w:val="000000"/>
          <w:sz w:val="24"/>
          <w:szCs w:val="24"/>
          <w:lang w:eastAsia="en-GB"/>
        </w:rPr>
      </w:pPr>
    </w:p>
    <w:p w14:paraId="61A5391B" w14:textId="6137649D" w:rsidR="009C69D3" w:rsidRDefault="009C69D3" w:rsidP="009C69D3">
      <w:pPr>
        <w:pStyle w:val="ListParagraph"/>
        <w:spacing w:before="360" w:after="360" w:line="360" w:lineRule="atLeast"/>
        <w:ind w:left="0"/>
        <w:rPr>
          <w:rFonts w:ascii="Ebrima" w:eastAsia="Times New Roman" w:hAnsi="Ebrima" w:cs="Arial"/>
          <w:color w:val="000000"/>
          <w:sz w:val="24"/>
          <w:szCs w:val="24"/>
          <w:lang w:eastAsia="en-GB"/>
        </w:rPr>
      </w:pPr>
      <w:r>
        <w:rPr>
          <w:rFonts w:ascii="Ebrima" w:eastAsia="Times New Roman" w:hAnsi="Ebrima" w:cs="Arial"/>
          <w:color w:val="000000"/>
          <w:sz w:val="24"/>
          <w:szCs w:val="24"/>
          <w:lang w:eastAsia="en-GB"/>
        </w:rPr>
        <w:t xml:space="preserve">For further guidance and information on Off Payroll Working (IR35) please visit </w:t>
      </w:r>
      <w:hyperlink r:id="rId17" w:history="1">
        <w:r w:rsidRPr="009C69D3">
          <w:rPr>
            <w:rStyle w:val="Hyperlink"/>
            <w:rFonts w:ascii="Ebrima" w:eastAsia="Times New Roman" w:hAnsi="Ebrima" w:cs="Arial"/>
            <w:sz w:val="24"/>
            <w:szCs w:val="24"/>
            <w:lang w:eastAsia="en-GB"/>
          </w:rPr>
          <w:t>HMRC</w:t>
        </w:r>
      </w:hyperlink>
      <w:r>
        <w:rPr>
          <w:rFonts w:ascii="Ebrima" w:eastAsia="Times New Roman" w:hAnsi="Ebrima" w:cs="Arial"/>
          <w:color w:val="000000"/>
          <w:sz w:val="24"/>
          <w:szCs w:val="24"/>
          <w:lang w:eastAsia="en-GB"/>
        </w:rPr>
        <w:t>.</w:t>
      </w:r>
    </w:p>
    <w:p w14:paraId="59FC4AFD" w14:textId="77777777" w:rsidR="00D40044" w:rsidRDefault="00D40044" w:rsidP="009C69D3">
      <w:pPr>
        <w:pStyle w:val="ListParagraph"/>
        <w:spacing w:before="360" w:after="360" w:line="360" w:lineRule="atLeast"/>
        <w:ind w:left="0"/>
        <w:rPr>
          <w:rFonts w:ascii="Ebrima" w:eastAsia="Times New Roman" w:hAnsi="Ebrima" w:cs="Arial"/>
          <w:color w:val="000000"/>
          <w:sz w:val="24"/>
          <w:szCs w:val="24"/>
          <w:lang w:eastAsia="en-GB"/>
        </w:rPr>
      </w:pPr>
    </w:p>
    <w:p w14:paraId="7F25A8D8" w14:textId="77777777" w:rsidR="00D40044" w:rsidRDefault="00D40044" w:rsidP="009C69D3">
      <w:pPr>
        <w:pStyle w:val="ListParagraph"/>
        <w:spacing w:before="360" w:after="360" w:line="360" w:lineRule="atLeast"/>
        <w:ind w:left="0"/>
        <w:rPr>
          <w:rFonts w:ascii="Ebrima" w:eastAsia="Times New Roman" w:hAnsi="Ebrima" w:cs="Arial"/>
          <w:color w:val="000000"/>
          <w:sz w:val="24"/>
          <w:szCs w:val="24"/>
          <w:lang w:eastAsia="en-GB"/>
        </w:rPr>
      </w:pPr>
    </w:p>
    <w:p w14:paraId="53ABBF8D" w14:textId="77777777" w:rsidR="00D40044" w:rsidRDefault="00D40044" w:rsidP="009C69D3">
      <w:pPr>
        <w:pStyle w:val="ListParagraph"/>
        <w:spacing w:before="360" w:after="360" w:line="360" w:lineRule="atLeast"/>
        <w:ind w:left="0"/>
        <w:rPr>
          <w:rFonts w:ascii="Ebrima" w:eastAsia="Times New Roman" w:hAnsi="Ebrima" w:cs="Arial"/>
          <w:color w:val="000000"/>
          <w:sz w:val="24"/>
          <w:szCs w:val="24"/>
          <w:lang w:eastAsia="en-GB"/>
        </w:rPr>
      </w:pPr>
    </w:p>
    <w:p w14:paraId="0831FC50" w14:textId="77777777" w:rsidR="00D40044" w:rsidRDefault="00D40044" w:rsidP="009C69D3">
      <w:pPr>
        <w:pStyle w:val="ListParagraph"/>
        <w:spacing w:before="360" w:after="360" w:line="360" w:lineRule="atLeast"/>
        <w:ind w:left="0"/>
        <w:rPr>
          <w:rFonts w:ascii="Ebrima" w:eastAsia="Times New Roman" w:hAnsi="Ebrima" w:cs="Arial"/>
          <w:color w:val="000000"/>
          <w:sz w:val="24"/>
          <w:szCs w:val="24"/>
          <w:lang w:eastAsia="en-GB"/>
        </w:rPr>
      </w:pPr>
    </w:p>
    <w:p w14:paraId="6E5A0D3E" w14:textId="77777777" w:rsidR="00D40044" w:rsidRDefault="00D40044" w:rsidP="009C69D3">
      <w:pPr>
        <w:pStyle w:val="ListParagraph"/>
        <w:spacing w:before="360" w:after="360" w:line="360" w:lineRule="atLeast"/>
        <w:ind w:left="0"/>
        <w:rPr>
          <w:rFonts w:ascii="Ebrima" w:eastAsia="Times New Roman" w:hAnsi="Ebrima" w:cs="Arial"/>
          <w:color w:val="000000"/>
          <w:sz w:val="24"/>
          <w:szCs w:val="24"/>
          <w:lang w:eastAsia="en-GB"/>
        </w:rPr>
      </w:pPr>
    </w:p>
    <w:p w14:paraId="65C42C00" w14:textId="77777777" w:rsidR="00D40044" w:rsidRDefault="00D40044" w:rsidP="009C69D3">
      <w:pPr>
        <w:pStyle w:val="ListParagraph"/>
        <w:spacing w:before="360" w:after="360" w:line="360" w:lineRule="atLeast"/>
        <w:ind w:left="0"/>
        <w:rPr>
          <w:rFonts w:ascii="Ebrima" w:eastAsia="Times New Roman" w:hAnsi="Ebrima" w:cs="Arial"/>
          <w:color w:val="000000"/>
          <w:sz w:val="24"/>
          <w:szCs w:val="24"/>
          <w:lang w:eastAsia="en-GB"/>
        </w:rPr>
      </w:pPr>
    </w:p>
    <w:p w14:paraId="4B0DC3B6" w14:textId="77777777" w:rsidR="00D40044" w:rsidRDefault="00D40044" w:rsidP="009C69D3">
      <w:pPr>
        <w:pStyle w:val="ListParagraph"/>
        <w:spacing w:before="360" w:after="360" w:line="360" w:lineRule="atLeast"/>
        <w:ind w:left="0"/>
        <w:rPr>
          <w:rFonts w:ascii="Ebrima" w:eastAsia="Times New Roman" w:hAnsi="Ebrima" w:cs="Arial"/>
          <w:color w:val="000000"/>
          <w:sz w:val="24"/>
          <w:szCs w:val="24"/>
          <w:lang w:eastAsia="en-GB"/>
        </w:rPr>
      </w:pPr>
    </w:p>
    <w:p w14:paraId="7E049A12" w14:textId="77777777" w:rsidR="00D40044" w:rsidRDefault="00D40044" w:rsidP="009C69D3">
      <w:pPr>
        <w:pStyle w:val="ListParagraph"/>
        <w:spacing w:before="360" w:after="360" w:line="360" w:lineRule="atLeast"/>
        <w:ind w:left="0"/>
        <w:rPr>
          <w:rFonts w:ascii="Ebrima" w:eastAsia="Times New Roman" w:hAnsi="Ebrima" w:cs="Arial"/>
          <w:color w:val="000000"/>
          <w:sz w:val="24"/>
          <w:szCs w:val="24"/>
          <w:lang w:eastAsia="en-GB"/>
        </w:rPr>
      </w:pPr>
    </w:p>
    <w:p w14:paraId="349EEF01" w14:textId="77777777" w:rsidR="00D40044" w:rsidRDefault="00D40044" w:rsidP="009C69D3">
      <w:pPr>
        <w:pStyle w:val="ListParagraph"/>
        <w:spacing w:before="360" w:after="360" w:line="360" w:lineRule="atLeast"/>
        <w:ind w:left="0"/>
        <w:rPr>
          <w:rFonts w:ascii="Ebrima" w:eastAsia="Times New Roman" w:hAnsi="Ebrima" w:cs="Arial"/>
          <w:color w:val="000000"/>
          <w:sz w:val="24"/>
          <w:szCs w:val="24"/>
          <w:lang w:eastAsia="en-GB"/>
        </w:rPr>
      </w:pPr>
    </w:p>
    <w:p w14:paraId="7BA90CB2" w14:textId="77777777" w:rsidR="00D40044" w:rsidRDefault="00D40044" w:rsidP="009C69D3">
      <w:pPr>
        <w:pStyle w:val="ListParagraph"/>
        <w:spacing w:before="360" w:after="360" w:line="360" w:lineRule="atLeast"/>
        <w:ind w:left="0"/>
        <w:rPr>
          <w:rFonts w:ascii="Ebrima" w:eastAsia="Times New Roman" w:hAnsi="Ebrima" w:cs="Arial"/>
          <w:color w:val="000000"/>
          <w:sz w:val="24"/>
          <w:szCs w:val="24"/>
          <w:lang w:eastAsia="en-GB"/>
        </w:rPr>
      </w:pPr>
    </w:p>
    <w:p w14:paraId="6024A93A" w14:textId="77777777" w:rsidR="00D40044" w:rsidRDefault="00D40044" w:rsidP="009C69D3">
      <w:pPr>
        <w:pStyle w:val="ListParagraph"/>
        <w:spacing w:before="360" w:after="360" w:line="360" w:lineRule="atLeast"/>
        <w:ind w:left="0"/>
        <w:rPr>
          <w:rFonts w:ascii="Ebrima" w:eastAsia="Times New Roman" w:hAnsi="Ebrima" w:cs="Arial"/>
          <w:color w:val="000000"/>
          <w:sz w:val="24"/>
          <w:szCs w:val="24"/>
          <w:lang w:eastAsia="en-GB"/>
        </w:rPr>
      </w:pPr>
    </w:p>
    <w:p w14:paraId="56E797F1" w14:textId="77777777" w:rsidR="00D40044" w:rsidRDefault="00D40044" w:rsidP="009C69D3">
      <w:pPr>
        <w:pStyle w:val="ListParagraph"/>
        <w:spacing w:before="360" w:after="360" w:line="360" w:lineRule="atLeast"/>
        <w:ind w:left="0"/>
        <w:rPr>
          <w:rFonts w:ascii="Ebrima" w:eastAsia="Times New Roman" w:hAnsi="Ebrima" w:cs="Arial"/>
          <w:color w:val="000000"/>
          <w:sz w:val="24"/>
          <w:szCs w:val="24"/>
          <w:lang w:eastAsia="en-GB"/>
        </w:rPr>
      </w:pPr>
    </w:p>
    <w:p w14:paraId="7AB2F2C2" w14:textId="77777777" w:rsidR="00D40044" w:rsidRDefault="00D40044" w:rsidP="009C69D3">
      <w:pPr>
        <w:pStyle w:val="ListParagraph"/>
        <w:spacing w:before="360" w:after="360" w:line="360" w:lineRule="atLeast"/>
        <w:ind w:left="0"/>
        <w:rPr>
          <w:rFonts w:ascii="Ebrima" w:eastAsia="Times New Roman" w:hAnsi="Ebrima" w:cs="Arial"/>
          <w:color w:val="000000"/>
          <w:sz w:val="24"/>
          <w:szCs w:val="24"/>
          <w:lang w:eastAsia="en-GB"/>
        </w:rPr>
      </w:pPr>
    </w:p>
    <w:p w14:paraId="0181F30D" w14:textId="77777777" w:rsidR="00D40044" w:rsidRDefault="00D40044" w:rsidP="009C69D3">
      <w:pPr>
        <w:pStyle w:val="ListParagraph"/>
        <w:spacing w:before="360" w:after="360" w:line="360" w:lineRule="atLeast"/>
        <w:ind w:left="0"/>
        <w:rPr>
          <w:rFonts w:ascii="Ebrima" w:eastAsia="Times New Roman" w:hAnsi="Ebrima" w:cs="Arial"/>
          <w:color w:val="000000"/>
          <w:sz w:val="24"/>
          <w:szCs w:val="24"/>
          <w:lang w:eastAsia="en-GB"/>
        </w:rPr>
      </w:pPr>
    </w:p>
    <w:p w14:paraId="3D50748E" w14:textId="77777777" w:rsidR="00D40044" w:rsidRDefault="00D40044" w:rsidP="009C69D3">
      <w:pPr>
        <w:pStyle w:val="ListParagraph"/>
        <w:spacing w:before="360" w:after="360" w:line="360" w:lineRule="atLeast"/>
        <w:ind w:left="0"/>
        <w:rPr>
          <w:rFonts w:ascii="Ebrima" w:eastAsia="Times New Roman" w:hAnsi="Ebrima" w:cs="Arial"/>
          <w:color w:val="000000"/>
          <w:sz w:val="24"/>
          <w:szCs w:val="24"/>
          <w:lang w:eastAsia="en-GB"/>
        </w:rPr>
      </w:pPr>
    </w:p>
    <w:p w14:paraId="7874560A" w14:textId="77777777" w:rsidR="00D40044" w:rsidRDefault="00D40044" w:rsidP="009C69D3">
      <w:pPr>
        <w:pStyle w:val="ListParagraph"/>
        <w:spacing w:before="360" w:after="360" w:line="360" w:lineRule="atLeast"/>
        <w:ind w:left="0"/>
        <w:rPr>
          <w:rFonts w:ascii="Ebrima" w:eastAsia="Times New Roman" w:hAnsi="Ebrima" w:cs="Arial"/>
          <w:color w:val="000000"/>
          <w:sz w:val="24"/>
          <w:szCs w:val="24"/>
          <w:lang w:eastAsia="en-GB"/>
        </w:rPr>
      </w:pPr>
    </w:p>
    <w:p w14:paraId="4D2F626A" w14:textId="7E362D29" w:rsidR="002F1C69" w:rsidRPr="002F1C69" w:rsidRDefault="00437536" w:rsidP="002F1C69">
      <w:pPr>
        <w:widowControl w:val="0"/>
        <w:autoSpaceDE w:val="0"/>
        <w:autoSpaceDN w:val="0"/>
        <w:spacing w:before="85" w:after="0" w:line="240" w:lineRule="auto"/>
        <w:ind w:right="3008"/>
        <w:rPr>
          <w:rFonts w:ascii="Ebrima" w:eastAsia="Arial" w:hAnsi="Ebrima" w:cs="Arial"/>
          <w:noProof/>
          <w:sz w:val="44"/>
          <w:szCs w:val="44"/>
        </w:rPr>
      </w:pPr>
      <w:r w:rsidRPr="00437536">
        <w:rPr>
          <w:rFonts w:ascii="Ebrima" w:eastAsia="Arial" w:hAnsi="Ebrima" w:cs="Arial"/>
          <w:noProof/>
          <w:color w:val="7030A0"/>
          <w:sz w:val="44"/>
          <w:szCs w:val="44"/>
        </w:rPr>
        <w:lastRenderedPageBreak/>
        <w:t>Flowchart</w:t>
      </w:r>
      <w:r>
        <w:rPr>
          <w:rFonts w:ascii="Ebrima" w:eastAsia="Arial" w:hAnsi="Ebrima" w:cs="Arial"/>
          <w:noProof/>
          <w:sz w:val="44"/>
          <w:szCs w:val="44"/>
        </w:rPr>
        <w:t xml:space="preserve"> - </w:t>
      </w:r>
      <w:r w:rsidR="002F1C69" w:rsidRPr="002F1C69">
        <w:rPr>
          <w:rFonts w:ascii="Ebrima" w:eastAsia="Arial" w:hAnsi="Ebrima" w:cs="Arial"/>
          <w:noProof/>
          <w:sz w:val="44"/>
          <w:szCs w:val="44"/>
        </w:rPr>
        <w:t>Off-Payroll rules apply</w:t>
      </w:r>
      <w:r w:rsidR="002F1C69" w:rsidRPr="002F1C69">
        <w:rPr>
          <w:rFonts w:ascii="Ebrima" w:eastAsia="Arial" w:hAnsi="Ebrima" w:cs="Arial"/>
          <w:noProof/>
          <w:sz w:val="20"/>
          <w:szCs w:val="20"/>
        </w:rPr>
        <w:t xml:space="preserve"> –</w:t>
      </w:r>
      <w:r w:rsidR="002F1C69" w:rsidRPr="002F1C69">
        <w:rPr>
          <w:rFonts w:ascii="Ebrima" w:eastAsia="Arial" w:hAnsi="Ebrima" w:cs="Arial"/>
          <w:noProof/>
          <w:sz w:val="44"/>
          <w:szCs w:val="44"/>
        </w:rPr>
        <w:t xml:space="preserve"> steps to follow</w:t>
      </w:r>
    </w:p>
    <w:p w14:paraId="2DDF5620" w14:textId="77777777" w:rsidR="002F1C69" w:rsidRPr="002F1C69" w:rsidRDefault="002F1C69" w:rsidP="002F1C69">
      <w:pPr>
        <w:rPr>
          <w:rFonts w:ascii="Ebrima" w:hAnsi="Ebrima"/>
          <w:color w:val="5454AA"/>
          <w:sz w:val="16"/>
          <w:szCs w:val="16"/>
        </w:rPr>
      </w:pPr>
    </w:p>
    <w:p w14:paraId="6BF7C664" w14:textId="77777777" w:rsidR="002F1C69" w:rsidRPr="002F1C69" w:rsidRDefault="002F1C69" w:rsidP="002F1C69">
      <w:pPr>
        <w:rPr>
          <w:rFonts w:ascii="Ebrima" w:hAnsi="Ebrima"/>
          <w:color w:val="5454AA"/>
          <w:sz w:val="24"/>
          <w:szCs w:val="24"/>
        </w:rPr>
      </w:pPr>
      <w:r w:rsidRPr="002F1C69">
        <w:rPr>
          <w:rFonts w:ascii="Ebrima" w:hAnsi="Ebrima"/>
          <w:color w:val="5454AA"/>
          <w:sz w:val="24"/>
          <w:szCs w:val="24"/>
        </w:rPr>
        <w:t xml:space="preserve">The steps below should be followed where the </w:t>
      </w:r>
      <w:hyperlink r:id="rId18" w:history="1">
        <w:r w:rsidRPr="002F1C69">
          <w:rPr>
            <w:rFonts w:ascii="Ebrima" w:hAnsi="Ebrima"/>
            <w:color w:val="0563C1" w:themeColor="hyperlink"/>
            <w:sz w:val="24"/>
            <w:szCs w:val="24"/>
            <w:u w:val="single"/>
          </w:rPr>
          <w:t>HMRC Check Employment for Tax (CEST)</w:t>
        </w:r>
      </w:hyperlink>
      <w:r w:rsidRPr="002F1C69">
        <w:rPr>
          <w:rFonts w:ascii="Ebrima" w:hAnsi="Ebrima"/>
          <w:color w:val="5454AA"/>
          <w:sz w:val="24"/>
          <w:szCs w:val="24"/>
        </w:rPr>
        <w:t xml:space="preserve"> Test has determined that ‘Off-Payroll (IR35)’ rules apply to an engagement.  Full guidance on Off Payroll Working can be found </w:t>
      </w:r>
      <w:hyperlink r:id="rId19" w:history="1">
        <w:r w:rsidRPr="002F1C69">
          <w:rPr>
            <w:rFonts w:ascii="Ebrima" w:hAnsi="Ebrima"/>
            <w:color w:val="0563C1" w:themeColor="hyperlink"/>
            <w:sz w:val="24"/>
            <w:szCs w:val="24"/>
            <w:u w:val="single"/>
          </w:rPr>
          <w:t>here</w:t>
        </w:r>
      </w:hyperlink>
      <w:r w:rsidRPr="002F1C69">
        <w:rPr>
          <w:rFonts w:ascii="Ebrima" w:hAnsi="Ebrima"/>
          <w:color w:val="5454AA"/>
          <w:sz w:val="24"/>
          <w:szCs w:val="24"/>
        </w:rPr>
        <w:t xml:space="preserve">.  </w:t>
      </w:r>
    </w:p>
    <w:p w14:paraId="1B82D015" w14:textId="77777777" w:rsidR="002F1C69" w:rsidRPr="002F1C69" w:rsidRDefault="002F1C69" w:rsidP="002F1C69">
      <w:pPr>
        <w:rPr>
          <w:rFonts w:ascii="Ebrima" w:hAnsi="Ebrima"/>
          <w:i/>
          <w:iCs/>
          <w:sz w:val="24"/>
          <w:szCs w:val="24"/>
        </w:rPr>
      </w:pPr>
      <w:r w:rsidRPr="002F1C69">
        <w:rPr>
          <w:rFonts w:ascii="Ebrima" w:hAnsi="Ebrima"/>
          <w:b/>
          <w:bCs/>
          <w:i/>
          <w:iCs/>
          <w:color w:val="5454AA"/>
          <w:sz w:val="24"/>
          <w:szCs w:val="24"/>
          <w:u w:val="single"/>
        </w:rPr>
        <w:t>NB</w:t>
      </w:r>
      <w:r w:rsidRPr="002F1C69">
        <w:rPr>
          <w:rFonts w:ascii="Ebrima" w:hAnsi="Ebrima"/>
          <w:i/>
          <w:iCs/>
          <w:color w:val="5454AA"/>
          <w:sz w:val="24"/>
          <w:szCs w:val="24"/>
          <w:u w:val="single"/>
        </w:rPr>
        <w:t xml:space="preserve"> </w:t>
      </w:r>
      <w:r w:rsidRPr="002F1C69">
        <w:rPr>
          <w:rFonts w:ascii="Ebrima" w:hAnsi="Ebrima"/>
          <w:i/>
          <w:iCs/>
          <w:color w:val="5454AA"/>
          <w:sz w:val="24"/>
          <w:szCs w:val="24"/>
        </w:rPr>
        <w:t xml:space="preserve">- IR35 supersedes Construction Industry Scheme (CIS) deductions.  </w:t>
      </w:r>
    </w:p>
    <w:p w14:paraId="42D689BE" w14:textId="2F7CC937" w:rsidR="004A6ABB" w:rsidRPr="009C69D3" w:rsidRDefault="00E40603" w:rsidP="00E40603">
      <w:pPr>
        <w:pStyle w:val="ListParagraph"/>
        <w:spacing w:before="360" w:after="360" w:line="360" w:lineRule="atLeast"/>
        <w:ind w:left="0"/>
        <w:rPr>
          <w:rFonts w:ascii="Ebrima" w:eastAsia="Times New Roman" w:hAnsi="Ebrima" w:cs="Arial"/>
          <w:color w:val="000000"/>
          <w:sz w:val="24"/>
          <w:szCs w:val="24"/>
          <w:lang w:eastAsia="en-GB"/>
        </w:rPr>
      </w:pPr>
      <w:r>
        <w:rPr>
          <w:rFonts w:ascii="Ebrima" w:eastAsia="Times New Roman" w:hAnsi="Ebrima" w:cs="Arial"/>
          <w:noProof/>
          <w:color w:val="000000"/>
          <w:sz w:val="24"/>
          <w:szCs w:val="24"/>
          <w:lang w:eastAsia="en-GB"/>
        </w:rPr>
        <w:drawing>
          <wp:inline distT="0" distB="0" distL="0" distR="0" wp14:anchorId="7204D1BF" wp14:editId="160B5716">
            <wp:extent cx="6231788" cy="63304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54944" cy="6353984"/>
                    </a:xfrm>
                    <a:prstGeom prst="rect">
                      <a:avLst/>
                    </a:prstGeom>
                    <a:noFill/>
                  </pic:spPr>
                </pic:pic>
              </a:graphicData>
            </a:graphic>
          </wp:inline>
        </w:drawing>
      </w:r>
      <w:bookmarkEnd w:id="12"/>
      <w:bookmarkEnd w:id="13"/>
    </w:p>
    <w:sectPr w:rsidR="004A6ABB" w:rsidRPr="009C69D3" w:rsidSect="00BF1B87">
      <w:headerReference w:type="default" r:id="rId21"/>
      <w:footerReference w:type="default" r:id="rId2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63F06" w14:textId="77777777" w:rsidR="00A921B0" w:rsidRDefault="00A921B0" w:rsidP="002D0FDB">
      <w:pPr>
        <w:spacing w:after="0" w:line="240" w:lineRule="auto"/>
      </w:pPr>
      <w:r>
        <w:separator/>
      </w:r>
    </w:p>
  </w:endnote>
  <w:endnote w:type="continuationSeparator" w:id="0">
    <w:p w14:paraId="483AF1FC" w14:textId="77777777" w:rsidR="00A921B0" w:rsidRDefault="00A921B0" w:rsidP="002D0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152063"/>
      <w:docPartObj>
        <w:docPartGallery w:val="Page Numbers (Bottom of Page)"/>
        <w:docPartUnique/>
      </w:docPartObj>
    </w:sdtPr>
    <w:sdtEndPr>
      <w:rPr>
        <w:color w:val="7F7F7F" w:themeColor="background1" w:themeShade="7F"/>
        <w:spacing w:val="60"/>
      </w:rPr>
    </w:sdtEndPr>
    <w:sdtContent>
      <w:p w14:paraId="55E70BFB" w14:textId="77777777" w:rsidR="0059675F" w:rsidRDefault="0059675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BC376ED" w14:textId="77777777" w:rsidR="0059675F" w:rsidRPr="00DA7857" w:rsidRDefault="0059675F" w:rsidP="00BF1B87">
    <w:pPr>
      <w:spacing w:after="0" w:line="240" w:lineRule="auto"/>
      <w:rPr>
        <w:rFonts w:ascii="Ebrima" w:hAnsi="Ebrima"/>
        <w:b/>
        <w:color w:val="FF0000"/>
        <w:sz w:val="32"/>
      </w:rPr>
    </w:pPr>
    <w:r w:rsidRPr="00DA7857">
      <w:rPr>
        <w:rFonts w:ascii="Ebrima" w:hAnsi="Ebrima"/>
        <w:noProof/>
        <w:color w:val="FF0000"/>
        <w:sz w:val="24"/>
        <w:lang w:eastAsia="en-GB"/>
      </w:rPr>
      <w:drawing>
        <wp:anchor distT="0" distB="0" distL="114300" distR="114300" simplePos="0" relativeHeight="251659264" behindDoc="1" locked="1" layoutInCell="1" allowOverlap="1" wp14:anchorId="0FE570B0" wp14:editId="7020D0F9">
          <wp:simplePos x="0" y="0"/>
          <wp:positionH relativeFrom="column">
            <wp:posOffset>3420110</wp:posOffset>
          </wp:positionH>
          <wp:positionV relativeFrom="page">
            <wp:posOffset>9784715</wp:posOffset>
          </wp:positionV>
          <wp:extent cx="3238500" cy="917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ntain ran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8500" cy="917575"/>
                  </a:xfrm>
                  <a:prstGeom prst="rect">
                    <a:avLst/>
                  </a:prstGeom>
                </pic:spPr>
              </pic:pic>
            </a:graphicData>
          </a:graphic>
          <wp14:sizeRelH relativeFrom="margin">
            <wp14:pctWidth>0</wp14:pctWidth>
          </wp14:sizeRelH>
          <wp14:sizeRelV relativeFrom="margin">
            <wp14:pctHeight>0</wp14:pctHeight>
          </wp14:sizeRelV>
        </wp:anchor>
      </w:drawing>
    </w:r>
    <w:r w:rsidRPr="00DA7857">
      <w:rPr>
        <w:rFonts w:ascii="Ebrima" w:hAnsi="Ebrima"/>
        <w:b/>
        <w:color w:val="FF0000"/>
        <w:sz w:val="32"/>
      </w:rPr>
      <w:t xml:space="preserve"> </w:t>
    </w:r>
    <w:r w:rsidRPr="00DA7857">
      <w:rPr>
        <w:rFonts w:ascii="Ebrima" w:hAnsi="Ebrima"/>
        <w:b/>
        <w:color w:val="7030A0"/>
        <w:sz w:val="32"/>
      </w:rPr>
      <w:t>www.highland.gov.uk</w:t>
    </w:r>
  </w:p>
  <w:p w14:paraId="34B6144D" w14:textId="77777777" w:rsidR="0059675F" w:rsidRDefault="00596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794A9" w14:textId="77777777" w:rsidR="00A921B0" w:rsidRDefault="00A921B0" w:rsidP="002D0FDB">
      <w:pPr>
        <w:spacing w:after="0" w:line="240" w:lineRule="auto"/>
      </w:pPr>
      <w:r>
        <w:separator/>
      </w:r>
    </w:p>
  </w:footnote>
  <w:footnote w:type="continuationSeparator" w:id="0">
    <w:p w14:paraId="0C717B74" w14:textId="77777777" w:rsidR="00A921B0" w:rsidRDefault="00A921B0" w:rsidP="002D0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3FE4" w14:textId="77777777" w:rsidR="0059675F" w:rsidRDefault="0059675F" w:rsidP="00695FD7">
    <w:pPr>
      <w:pStyle w:val="Header"/>
      <w:jc w:val="right"/>
    </w:pPr>
    <w:r>
      <w:rPr>
        <w:noProof/>
        <w:lang w:eastAsia="en-GB"/>
      </w:rPr>
      <w:drawing>
        <wp:anchor distT="0" distB="0" distL="114300" distR="114300" simplePos="0" relativeHeight="251660288" behindDoc="0" locked="0" layoutInCell="1" allowOverlap="1" wp14:anchorId="12AE2C07" wp14:editId="0E44AFB0">
          <wp:simplePos x="0" y="0"/>
          <wp:positionH relativeFrom="column">
            <wp:posOffset>3981450</wp:posOffset>
          </wp:positionH>
          <wp:positionV relativeFrom="paragraph">
            <wp:posOffset>-217805</wp:posOffset>
          </wp:positionV>
          <wp:extent cx="2015067" cy="1014730"/>
          <wp:effectExtent l="0" t="0" r="4445" b="0"/>
          <wp:wrapThrough wrapText="bothSides">
            <wp:wrapPolygon edited="0">
              <wp:start x="3880" y="0"/>
              <wp:lineTo x="0" y="12571"/>
              <wp:lineTo x="0" y="21086"/>
              <wp:lineTo x="21443" y="21086"/>
              <wp:lineTo x="21443" y="0"/>
              <wp:lineTo x="388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2015-5cm-rgb.png"/>
                  <pic:cNvPicPr/>
                </pic:nvPicPr>
                <pic:blipFill>
                  <a:blip r:embed="rId1">
                    <a:extLst>
                      <a:ext uri="{28A0092B-C50C-407E-A947-70E740481C1C}">
                        <a14:useLocalDpi xmlns:a14="http://schemas.microsoft.com/office/drawing/2010/main" val="0"/>
                      </a:ext>
                    </a:extLst>
                  </a:blip>
                  <a:stretch>
                    <a:fillRect/>
                  </a:stretch>
                </pic:blipFill>
                <pic:spPr>
                  <a:xfrm>
                    <a:off x="0" y="0"/>
                    <a:ext cx="2015067" cy="10147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DB0EBF"/>
    <w:multiLevelType w:val="hybridMultilevel"/>
    <w:tmpl w:val="CE5E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60032"/>
    <w:multiLevelType w:val="multilevel"/>
    <w:tmpl w:val="3A28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F35D28"/>
    <w:multiLevelType w:val="hybridMultilevel"/>
    <w:tmpl w:val="DDACC96C"/>
    <w:lvl w:ilvl="0" w:tplc="C8329BFE">
      <w:start w:val="1"/>
      <w:numFmt w:val="decimal"/>
      <w:lvlText w:val="%1."/>
      <w:lvlJc w:val="left"/>
      <w:pPr>
        <w:ind w:left="1494" w:hanging="360"/>
      </w:pPr>
      <w:rPr>
        <w:b w:val="0"/>
        <w:bCs w:val="0"/>
        <w:color w:val="auto"/>
        <w:sz w:val="24"/>
        <w:szCs w:val="24"/>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4" w15:restartNumberingAfterBreak="0">
    <w:nsid w:val="0BCA78FA"/>
    <w:multiLevelType w:val="hybridMultilevel"/>
    <w:tmpl w:val="A0160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37025"/>
    <w:multiLevelType w:val="hybridMultilevel"/>
    <w:tmpl w:val="1DDA9596"/>
    <w:lvl w:ilvl="0" w:tplc="706AFCD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0D6563"/>
    <w:multiLevelType w:val="hybridMultilevel"/>
    <w:tmpl w:val="8A708690"/>
    <w:lvl w:ilvl="0" w:tplc="706AFCD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59454B"/>
    <w:multiLevelType w:val="hybridMultilevel"/>
    <w:tmpl w:val="21CAA83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201A3DCE"/>
    <w:multiLevelType w:val="hybridMultilevel"/>
    <w:tmpl w:val="ADFE7F4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232C7AEB"/>
    <w:multiLevelType w:val="hybridMultilevel"/>
    <w:tmpl w:val="A202CE62"/>
    <w:lvl w:ilvl="0" w:tplc="706AFCD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EB5BD8"/>
    <w:multiLevelType w:val="multilevel"/>
    <w:tmpl w:val="706A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5F55E1"/>
    <w:multiLevelType w:val="hybridMultilevel"/>
    <w:tmpl w:val="B554DE9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2DE5750C"/>
    <w:multiLevelType w:val="hybridMultilevel"/>
    <w:tmpl w:val="05EC859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31B36D2E"/>
    <w:multiLevelType w:val="multilevel"/>
    <w:tmpl w:val="7860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F30BAF"/>
    <w:multiLevelType w:val="multilevel"/>
    <w:tmpl w:val="7860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C72E80"/>
    <w:multiLevelType w:val="hybridMultilevel"/>
    <w:tmpl w:val="35F673C0"/>
    <w:lvl w:ilvl="0" w:tplc="0809000F">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FD1435B"/>
    <w:multiLevelType w:val="hybridMultilevel"/>
    <w:tmpl w:val="733415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0BA43FC"/>
    <w:multiLevelType w:val="hybridMultilevel"/>
    <w:tmpl w:val="9E824D30"/>
    <w:lvl w:ilvl="0" w:tplc="A2728FC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9D15FE"/>
    <w:multiLevelType w:val="multilevel"/>
    <w:tmpl w:val="AB0E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981CEF"/>
    <w:multiLevelType w:val="hybridMultilevel"/>
    <w:tmpl w:val="79589E7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58864F45"/>
    <w:multiLevelType w:val="multilevel"/>
    <w:tmpl w:val="93AE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9E004F"/>
    <w:multiLevelType w:val="hybridMultilevel"/>
    <w:tmpl w:val="0A20DB88"/>
    <w:lvl w:ilvl="0" w:tplc="6AB644B8">
      <w:start w:val="5"/>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C876C69"/>
    <w:multiLevelType w:val="multilevel"/>
    <w:tmpl w:val="7860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964A7"/>
    <w:multiLevelType w:val="multilevel"/>
    <w:tmpl w:val="3902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E23F7C"/>
    <w:multiLevelType w:val="multilevel"/>
    <w:tmpl w:val="84B8F000"/>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0"/>
        </w:tabs>
        <w:ind w:left="0" w:hanging="360"/>
      </w:pPr>
      <w:rPr>
        <w:rFonts w:ascii="Symbol" w:hAnsi="Symbol" w:hint="default"/>
        <w:sz w:val="20"/>
      </w:rPr>
    </w:lvl>
    <w:lvl w:ilvl="5" w:tentative="1">
      <w:start w:val="1"/>
      <w:numFmt w:val="bullet"/>
      <w:lvlText w:val=""/>
      <w:lvlJc w:val="left"/>
      <w:pPr>
        <w:tabs>
          <w:tab w:val="num" w:pos="720"/>
        </w:tabs>
        <w:ind w:left="720" w:hanging="360"/>
      </w:pPr>
      <w:rPr>
        <w:rFonts w:ascii="Symbol" w:hAnsi="Symbol" w:hint="default"/>
        <w:sz w:val="20"/>
      </w:rPr>
    </w:lvl>
    <w:lvl w:ilvl="6" w:tentative="1">
      <w:start w:val="1"/>
      <w:numFmt w:val="bullet"/>
      <w:lvlText w:val=""/>
      <w:lvlJc w:val="left"/>
      <w:pPr>
        <w:tabs>
          <w:tab w:val="num" w:pos="1440"/>
        </w:tabs>
        <w:ind w:left="1440" w:hanging="360"/>
      </w:pPr>
      <w:rPr>
        <w:rFonts w:ascii="Symbol" w:hAnsi="Symbol" w:hint="default"/>
        <w:sz w:val="20"/>
      </w:rPr>
    </w:lvl>
    <w:lvl w:ilvl="7" w:tentative="1">
      <w:start w:val="1"/>
      <w:numFmt w:val="bullet"/>
      <w:lvlText w:val=""/>
      <w:lvlJc w:val="left"/>
      <w:pPr>
        <w:tabs>
          <w:tab w:val="num" w:pos="2160"/>
        </w:tabs>
        <w:ind w:left="2160" w:hanging="360"/>
      </w:pPr>
      <w:rPr>
        <w:rFonts w:ascii="Symbol" w:hAnsi="Symbol" w:hint="default"/>
        <w:sz w:val="20"/>
      </w:rPr>
    </w:lvl>
    <w:lvl w:ilvl="8" w:tentative="1">
      <w:start w:val="1"/>
      <w:numFmt w:val="bullet"/>
      <w:lvlText w:val=""/>
      <w:lvlJc w:val="left"/>
      <w:pPr>
        <w:tabs>
          <w:tab w:val="num" w:pos="2880"/>
        </w:tabs>
        <w:ind w:left="2880" w:hanging="360"/>
      </w:pPr>
      <w:rPr>
        <w:rFonts w:ascii="Symbol" w:hAnsi="Symbol" w:hint="default"/>
        <w:sz w:val="20"/>
      </w:rPr>
    </w:lvl>
  </w:abstractNum>
  <w:abstractNum w:abstractNumId="25"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6" w15:restartNumberingAfterBreak="0">
    <w:nsid w:val="67503DC6"/>
    <w:multiLevelType w:val="hybridMultilevel"/>
    <w:tmpl w:val="36887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D2D1E56"/>
    <w:multiLevelType w:val="hybridMultilevel"/>
    <w:tmpl w:val="EB06E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C00660"/>
    <w:multiLevelType w:val="hybridMultilevel"/>
    <w:tmpl w:val="55364B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7635EDF"/>
    <w:multiLevelType w:val="hybridMultilevel"/>
    <w:tmpl w:val="6ECE532A"/>
    <w:lvl w:ilvl="0" w:tplc="0809000F">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9B434DF"/>
    <w:multiLevelType w:val="multilevel"/>
    <w:tmpl w:val="0D90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7F6E4C"/>
    <w:multiLevelType w:val="hybridMultilevel"/>
    <w:tmpl w:val="D61446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877615948">
    <w:abstractNumId w:val="17"/>
  </w:num>
  <w:num w:numId="2" w16cid:durableId="760029422">
    <w:abstractNumId w:val="25"/>
  </w:num>
  <w:num w:numId="3" w16cid:durableId="1873181885">
    <w:abstractNumId w:val="0"/>
  </w:num>
  <w:num w:numId="4" w16cid:durableId="382677205">
    <w:abstractNumId w:val="3"/>
  </w:num>
  <w:num w:numId="5" w16cid:durableId="876938714">
    <w:abstractNumId w:val="28"/>
  </w:num>
  <w:num w:numId="6" w16cid:durableId="166334943">
    <w:abstractNumId w:val="29"/>
  </w:num>
  <w:num w:numId="7" w16cid:durableId="1569460831">
    <w:abstractNumId w:val="16"/>
  </w:num>
  <w:num w:numId="8" w16cid:durableId="606809873">
    <w:abstractNumId w:val="4"/>
  </w:num>
  <w:num w:numId="9" w16cid:durableId="1750735560">
    <w:abstractNumId w:val="26"/>
  </w:num>
  <w:num w:numId="10" w16cid:durableId="878855770">
    <w:abstractNumId w:val="21"/>
  </w:num>
  <w:num w:numId="11" w16cid:durableId="759180187">
    <w:abstractNumId w:val="31"/>
  </w:num>
  <w:num w:numId="12" w16cid:durableId="627205080">
    <w:abstractNumId w:val="6"/>
  </w:num>
  <w:num w:numId="13" w16cid:durableId="697773981">
    <w:abstractNumId w:val="2"/>
  </w:num>
  <w:num w:numId="14" w16cid:durableId="723604972">
    <w:abstractNumId w:val="9"/>
  </w:num>
  <w:num w:numId="15" w16cid:durableId="1266498748">
    <w:abstractNumId w:val="5"/>
  </w:num>
  <w:num w:numId="16" w16cid:durableId="1889805647">
    <w:abstractNumId w:val="18"/>
  </w:num>
  <w:num w:numId="17" w16cid:durableId="331303158">
    <w:abstractNumId w:val="22"/>
  </w:num>
  <w:num w:numId="18" w16cid:durableId="575939931">
    <w:abstractNumId w:val="15"/>
  </w:num>
  <w:num w:numId="19" w16cid:durableId="1112090471">
    <w:abstractNumId w:val="19"/>
  </w:num>
  <w:num w:numId="20" w16cid:durableId="1866675788">
    <w:abstractNumId w:val="1"/>
  </w:num>
  <w:num w:numId="21" w16cid:durableId="1946568713">
    <w:abstractNumId w:val="20"/>
  </w:num>
  <w:num w:numId="22" w16cid:durableId="94986297">
    <w:abstractNumId w:val="13"/>
  </w:num>
  <w:num w:numId="23" w16cid:durableId="469250653">
    <w:abstractNumId w:val="14"/>
  </w:num>
  <w:num w:numId="24" w16cid:durableId="487869972">
    <w:abstractNumId w:val="11"/>
  </w:num>
  <w:num w:numId="25" w16cid:durableId="114103996">
    <w:abstractNumId w:val="8"/>
  </w:num>
  <w:num w:numId="26" w16cid:durableId="849677937">
    <w:abstractNumId w:val="7"/>
  </w:num>
  <w:num w:numId="27" w16cid:durableId="2139300907">
    <w:abstractNumId w:val="12"/>
  </w:num>
  <w:num w:numId="28" w16cid:durableId="1882859151">
    <w:abstractNumId w:val="23"/>
  </w:num>
  <w:num w:numId="29" w16cid:durableId="1473211873">
    <w:abstractNumId w:val="10"/>
  </w:num>
  <w:num w:numId="30" w16cid:durableId="933242871">
    <w:abstractNumId w:val="24"/>
  </w:num>
  <w:num w:numId="31" w16cid:durableId="2114857132">
    <w:abstractNumId w:val="27"/>
  </w:num>
  <w:num w:numId="32" w16cid:durableId="761803162">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F8"/>
    <w:rsid w:val="00004C6E"/>
    <w:rsid w:val="000067B2"/>
    <w:rsid w:val="0001541F"/>
    <w:rsid w:val="00017283"/>
    <w:rsid w:val="000221BE"/>
    <w:rsid w:val="000319D8"/>
    <w:rsid w:val="00034F5C"/>
    <w:rsid w:val="00035E70"/>
    <w:rsid w:val="00042FD7"/>
    <w:rsid w:val="00051E9D"/>
    <w:rsid w:val="00056274"/>
    <w:rsid w:val="00056BB9"/>
    <w:rsid w:val="0006026B"/>
    <w:rsid w:val="0006390C"/>
    <w:rsid w:val="00065270"/>
    <w:rsid w:val="00066473"/>
    <w:rsid w:val="00074CF3"/>
    <w:rsid w:val="000750CE"/>
    <w:rsid w:val="00075B5C"/>
    <w:rsid w:val="000802AA"/>
    <w:rsid w:val="0008226D"/>
    <w:rsid w:val="0008668D"/>
    <w:rsid w:val="0009364A"/>
    <w:rsid w:val="00093779"/>
    <w:rsid w:val="0009534C"/>
    <w:rsid w:val="000A1F15"/>
    <w:rsid w:val="000A281B"/>
    <w:rsid w:val="000A5737"/>
    <w:rsid w:val="000B25D8"/>
    <w:rsid w:val="000B6F99"/>
    <w:rsid w:val="000C1482"/>
    <w:rsid w:val="000C3D88"/>
    <w:rsid w:val="000D4D56"/>
    <w:rsid w:val="000E09E1"/>
    <w:rsid w:val="000E65E4"/>
    <w:rsid w:val="000F3E38"/>
    <w:rsid w:val="000F49F7"/>
    <w:rsid w:val="000F61B6"/>
    <w:rsid w:val="0010035E"/>
    <w:rsid w:val="00101264"/>
    <w:rsid w:val="001030CE"/>
    <w:rsid w:val="001055B5"/>
    <w:rsid w:val="00120AE6"/>
    <w:rsid w:val="00121CE5"/>
    <w:rsid w:val="00126397"/>
    <w:rsid w:val="001331FE"/>
    <w:rsid w:val="00141445"/>
    <w:rsid w:val="00142F09"/>
    <w:rsid w:val="001456D6"/>
    <w:rsid w:val="001463DA"/>
    <w:rsid w:val="00150470"/>
    <w:rsid w:val="0015174F"/>
    <w:rsid w:val="0016518A"/>
    <w:rsid w:val="00180123"/>
    <w:rsid w:val="00180BAF"/>
    <w:rsid w:val="00180D8E"/>
    <w:rsid w:val="001831E6"/>
    <w:rsid w:val="001843F9"/>
    <w:rsid w:val="00185241"/>
    <w:rsid w:val="001858B3"/>
    <w:rsid w:val="001930A3"/>
    <w:rsid w:val="00193AD5"/>
    <w:rsid w:val="00193EBC"/>
    <w:rsid w:val="001A14B3"/>
    <w:rsid w:val="001A7C07"/>
    <w:rsid w:val="001B0B0E"/>
    <w:rsid w:val="001B4570"/>
    <w:rsid w:val="001B5BDA"/>
    <w:rsid w:val="001B69D1"/>
    <w:rsid w:val="001B70EA"/>
    <w:rsid w:val="001C0CA5"/>
    <w:rsid w:val="001C2023"/>
    <w:rsid w:val="001C42F9"/>
    <w:rsid w:val="001C6863"/>
    <w:rsid w:val="001D32B6"/>
    <w:rsid w:val="001D42AA"/>
    <w:rsid w:val="001D6C75"/>
    <w:rsid w:val="001E2FF3"/>
    <w:rsid w:val="001E4251"/>
    <w:rsid w:val="001E4570"/>
    <w:rsid w:val="001E5776"/>
    <w:rsid w:val="001E5E85"/>
    <w:rsid w:val="001E639E"/>
    <w:rsid w:val="001E7CEB"/>
    <w:rsid w:val="001F1858"/>
    <w:rsid w:val="00201785"/>
    <w:rsid w:val="00201D1A"/>
    <w:rsid w:val="00212A42"/>
    <w:rsid w:val="0021308C"/>
    <w:rsid w:val="002136DD"/>
    <w:rsid w:val="002148B6"/>
    <w:rsid w:val="0022459F"/>
    <w:rsid w:val="00224EA4"/>
    <w:rsid w:val="002257EE"/>
    <w:rsid w:val="0022707C"/>
    <w:rsid w:val="00236FC6"/>
    <w:rsid w:val="00242664"/>
    <w:rsid w:val="00244260"/>
    <w:rsid w:val="00247D0B"/>
    <w:rsid w:val="00247F74"/>
    <w:rsid w:val="00250331"/>
    <w:rsid w:val="002516A1"/>
    <w:rsid w:val="0025447D"/>
    <w:rsid w:val="00257D7B"/>
    <w:rsid w:val="00260A72"/>
    <w:rsid w:val="00264E8F"/>
    <w:rsid w:val="00265A27"/>
    <w:rsid w:val="00265D93"/>
    <w:rsid w:val="00270C8A"/>
    <w:rsid w:val="00271602"/>
    <w:rsid w:val="00272AC5"/>
    <w:rsid w:val="00281331"/>
    <w:rsid w:val="0029161F"/>
    <w:rsid w:val="00294C4B"/>
    <w:rsid w:val="00295AA5"/>
    <w:rsid w:val="002A087E"/>
    <w:rsid w:val="002A300A"/>
    <w:rsid w:val="002A50ED"/>
    <w:rsid w:val="002A6AFC"/>
    <w:rsid w:val="002C7506"/>
    <w:rsid w:val="002D0FDB"/>
    <w:rsid w:val="002D690D"/>
    <w:rsid w:val="002F1C69"/>
    <w:rsid w:val="00300102"/>
    <w:rsid w:val="00300296"/>
    <w:rsid w:val="00307EC2"/>
    <w:rsid w:val="00310698"/>
    <w:rsid w:val="00310BA7"/>
    <w:rsid w:val="003126B8"/>
    <w:rsid w:val="00316628"/>
    <w:rsid w:val="00320055"/>
    <w:rsid w:val="00321B94"/>
    <w:rsid w:val="00332F66"/>
    <w:rsid w:val="003359FF"/>
    <w:rsid w:val="003379BF"/>
    <w:rsid w:val="003413F5"/>
    <w:rsid w:val="00341E88"/>
    <w:rsid w:val="003428F0"/>
    <w:rsid w:val="00342A5A"/>
    <w:rsid w:val="003467AA"/>
    <w:rsid w:val="00347C9B"/>
    <w:rsid w:val="00353510"/>
    <w:rsid w:val="00357853"/>
    <w:rsid w:val="00360308"/>
    <w:rsid w:val="00361747"/>
    <w:rsid w:val="003638AB"/>
    <w:rsid w:val="00364E3F"/>
    <w:rsid w:val="0036773C"/>
    <w:rsid w:val="00373BA2"/>
    <w:rsid w:val="00382E7E"/>
    <w:rsid w:val="003940E8"/>
    <w:rsid w:val="003948B2"/>
    <w:rsid w:val="003A3216"/>
    <w:rsid w:val="003A3417"/>
    <w:rsid w:val="003B0B9F"/>
    <w:rsid w:val="003B1361"/>
    <w:rsid w:val="003B399D"/>
    <w:rsid w:val="003B48FB"/>
    <w:rsid w:val="003C453F"/>
    <w:rsid w:val="003C49E5"/>
    <w:rsid w:val="003C556F"/>
    <w:rsid w:val="003D4C2D"/>
    <w:rsid w:val="003E103C"/>
    <w:rsid w:val="004034E9"/>
    <w:rsid w:val="00405054"/>
    <w:rsid w:val="00406550"/>
    <w:rsid w:val="004102C3"/>
    <w:rsid w:val="0041147A"/>
    <w:rsid w:val="00415E0C"/>
    <w:rsid w:val="004167EB"/>
    <w:rsid w:val="004250FD"/>
    <w:rsid w:val="00432D4C"/>
    <w:rsid w:val="00437536"/>
    <w:rsid w:val="004378C7"/>
    <w:rsid w:val="004379E4"/>
    <w:rsid w:val="0044088C"/>
    <w:rsid w:val="004413BB"/>
    <w:rsid w:val="0044725E"/>
    <w:rsid w:val="00456A1C"/>
    <w:rsid w:val="00470947"/>
    <w:rsid w:val="00473BCD"/>
    <w:rsid w:val="00480AF3"/>
    <w:rsid w:val="00483604"/>
    <w:rsid w:val="0048379B"/>
    <w:rsid w:val="00496AB3"/>
    <w:rsid w:val="004975C5"/>
    <w:rsid w:val="004A365F"/>
    <w:rsid w:val="004A455F"/>
    <w:rsid w:val="004A62E1"/>
    <w:rsid w:val="004A62EF"/>
    <w:rsid w:val="004A6ABB"/>
    <w:rsid w:val="004B3BB1"/>
    <w:rsid w:val="004B693E"/>
    <w:rsid w:val="004C22B1"/>
    <w:rsid w:val="004C77AD"/>
    <w:rsid w:val="004D1B26"/>
    <w:rsid w:val="004D2FF9"/>
    <w:rsid w:val="004D52F6"/>
    <w:rsid w:val="004D7FFD"/>
    <w:rsid w:val="004E2A5B"/>
    <w:rsid w:val="004E4DE2"/>
    <w:rsid w:val="004E5798"/>
    <w:rsid w:val="004E5A4D"/>
    <w:rsid w:val="004F0B93"/>
    <w:rsid w:val="004F5F52"/>
    <w:rsid w:val="004F7AEC"/>
    <w:rsid w:val="005043DA"/>
    <w:rsid w:val="0051223D"/>
    <w:rsid w:val="00512359"/>
    <w:rsid w:val="00517129"/>
    <w:rsid w:val="00526EBD"/>
    <w:rsid w:val="0053469D"/>
    <w:rsid w:val="005461F5"/>
    <w:rsid w:val="00566039"/>
    <w:rsid w:val="00567A8C"/>
    <w:rsid w:val="005724A6"/>
    <w:rsid w:val="00575E96"/>
    <w:rsid w:val="0059462C"/>
    <w:rsid w:val="005959EC"/>
    <w:rsid w:val="0059675F"/>
    <w:rsid w:val="00597E14"/>
    <w:rsid w:val="005A19D9"/>
    <w:rsid w:val="005A2DD3"/>
    <w:rsid w:val="005B4FAD"/>
    <w:rsid w:val="005B56E4"/>
    <w:rsid w:val="005B7022"/>
    <w:rsid w:val="005D212E"/>
    <w:rsid w:val="005D2251"/>
    <w:rsid w:val="005D2667"/>
    <w:rsid w:val="005E20F3"/>
    <w:rsid w:val="005E49E9"/>
    <w:rsid w:val="005E7F25"/>
    <w:rsid w:val="005F05B3"/>
    <w:rsid w:val="005F2AEF"/>
    <w:rsid w:val="005F6DC4"/>
    <w:rsid w:val="00601244"/>
    <w:rsid w:val="006068BB"/>
    <w:rsid w:val="00610AB4"/>
    <w:rsid w:val="00614936"/>
    <w:rsid w:val="00615E88"/>
    <w:rsid w:val="00620129"/>
    <w:rsid w:val="0062671A"/>
    <w:rsid w:val="00630FE7"/>
    <w:rsid w:val="00633AC2"/>
    <w:rsid w:val="006349F9"/>
    <w:rsid w:val="00642F9C"/>
    <w:rsid w:val="00643952"/>
    <w:rsid w:val="006479C7"/>
    <w:rsid w:val="00652F3A"/>
    <w:rsid w:val="0065427E"/>
    <w:rsid w:val="00657E51"/>
    <w:rsid w:val="006622B4"/>
    <w:rsid w:val="00664FBA"/>
    <w:rsid w:val="00665ED7"/>
    <w:rsid w:val="006710C9"/>
    <w:rsid w:val="0067649D"/>
    <w:rsid w:val="00684260"/>
    <w:rsid w:val="006875D6"/>
    <w:rsid w:val="00691132"/>
    <w:rsid w:val="00695304"/>
    <w:rsid w:val="00695FD7"/>
    <w:rsid w:val="006A0BD1"/>
    <w:rsid w:val="006B4593"/>
    <w:rsid w:val="006B53B1"/>
    <w:rsid w:val="006C0885"/>
    <w:rsid w:val="006C26D0"/>
    <w:rsid w:val="006C330A"/>
    <w:rsid w:val="006C58C5"/>
    <w:rsid w:val="006D56BA"/>
    <w:rsid w:val="006D78DD"/>
    <w:rsid w:val="006E0FD8"/>
    <w:rsid w:val="006E4897"/>
    <w:rsid w:val="006E4BFA"/>
    <w:rsid w:val="006F12CE"/>
    <w:rsid w:val="006F1F3A"/>
    <w:rsid w:val="007000A6"/>
    <w:rsid w:val="00703256"/>
    <w:rsid w:val="007051FF"/>
    <w:rsid w:val="007130E7"/>
    <w:rsid w:val="00715DD4"/>
    <w:rsid w:val="007205AD"/>
    <w:rsid w:val="00721B12"/>
    <w:rsid w:val="00722A61"/>
    <w:rsid w:val="00722C6A"/>
    <w:rsid w:val="007241E4"/>
    <w:rsid w:val="00724FBA"/>
    <w:rsid w:val="007377D1"/>
    <w:rsid w:val="0075330D"/>
    <w:rsid w:val="00754E97"/>
    <w:rsid w:val="007608A3"/>
    <w:rsid w:val="00770CA6"/>
    <w:rsid w:val="00770E2C"/>
    <w:rsid w:val="0079465C"/>
    <w:rsid w:val="007961D6"/>
    <w:rsid w:val="007A7213"/>
    <w:rsid w:val="007A7537"/>
    <w:rsid w:val="007A7875"/>
    <w:rsid w:val="007B4525"/>
    <w:rsid w:val="007B4D68"/>
    <w:rsid w:val="007B624B"/>
    <w:rsid w:val="007C330B"/>
    <w:rsid w:val="007C73AD"/>
    <w:rsid w:val="007D268C"/>
    <w:rsid w:val="007F0C31"/>
    <w:rsid w:val="007F3A67"/>
    <w:rsid w:val="00806867"/>
    <w:rsid w:val="00824B8F"/>
    <w:rsid w:val="008276EF"/>
    <w:rsid w:val="00832315"/>
    <w:rsid w:val="00837C48"/>
    <w:rsid w:val="00840235"/>
    <w:rsid w:val="00840508"/>
    <w:rsid w:val="00840A66"/>
    <w:rsid w:val="0084624F"/>
    <w:rsid w:val="00852918"/>
    <w:rsid w:val="00860365"/>
    <w:rsid w:val="00862B23"/>
    <w:rsid w:val="00875870"/>
    <w:rsid w:val="00883AF7"/>
    <w:rsid w:val="00887665"/>
    <w:rsid w:val="0089141B"/>
    <w:rsid w:val="008915D9"/>
    <w:rsid w:val="00896239"/>
    <w:rsid w:val="008A1483"/>
    <w:rsid w:val="008A208D"/>
    <w:rsid w:val="008A4617"/>
    <w:rsid w:val="008A678E"/>
    <w:rsid w:val="008A79DB"/>
    <w:rsid w:val="008C087D"/>
    <w:rsid w:val="008C3D09"/>
    <w:rsid w:val="008D427D"/>
    <w:rsid w:val="008E6E92"/>
    <w:rsid w:val="008E71D6"/>
    <w:rsid w:val="008F3F9F"/>
    <w:rsid w:val="008F6449"/>
    <w:rsid w:val="0090006D"/>
    <w:rsid w:val="009014A5"/>
    <w:rsid w:val="00901A22"/>
    <w:rsid w:val="009030A3"/>
    <w:rsid w:val="00904557"/>
    <w:rsid w:val="009173F4"/>
    <w:rsid w:val="009179A4"/>
    <w:rsid w:val="009222E1"/>
    <w:rsid w:val="009225FD"/>
    <w:rsid w:val="0092329F"/>
    <w:rsid w:val="0092393F"/>
    <w:rsid w:val="00924CD4"/>
    <w:rsid w:val="00927F61"/>
    <w:rsid w:val="00936983"/>
    <w:rsid w:val="0094298D"/>
    <w:rsid w:val="00942FD3"/>
    <w:rsid w:val="0094574D"/>
    <w:rsid w:val="00947845"/>
    <w:rsid w:val="009555F0"/>
    <w:rsid w:val="00955F8B"/>
    <w:rsid w:val="009603E4"/>
    <w:rsid w:val="00961996"/>
    <w:rsid w:val="009639D3"/>
    <w:rsid w:val="009640F1"/>
    <w:rsid w:val="009668AE"/>
    <w:rsid w:val="00973E48"/>
    <w:rsid w:val="00977680"/>
    <w:rsid w:val="00980441"/>
    <w:rsid w:val="00984357"/>
    <w:rsid w:val="009867E7"/>
    <w:rsid w:val="00991E5C"/>
    <w:rsid w:val="009920A1"/>
    <w:rsid w:val="009A18B7"/>
    <w:rsid w:val="009A38F2"/>
    <w:rsid w:val="009A65F4"/>
    <w:rsid w:val="009B0673"/>
    <w:rsid w:val="009B4B0A"/>
    <w:rsid w:val="009B61B4"/>
    <w:rsid w:val="009B6E8C"/>
    <w:rsid w:val="009C0D75"/>
    <w:rsid w:val="009C1FA7"/>
    <w:rsid w:val="009C2BD5"/>
    <w:rsid w:val="009C5059"/>
    <w:rsid w:val="009C69D3"/>
    <w:rsid w:val="009C78EC"/>
    <w:rsid w:val="009D6EDF"/>
    <w:rsid w:val="009D770E"/>
    <w:rsid w:val="009E54AF"/>
    <w:rsid w:val="009F4C1B"/>
    <w:rsid w:val="00A005CE"/>
    <w:rsid w:val="00A03185"/>
    <w:rsid w:val="00A03961"/>
    <w:rsid w:val="00A11B32"/>
    <w:rsid w:val="00A1737A"/>
    <w:rsid w:val="00A245AA"/>
    <w:rsid w:val="00A27B07"/>
    <w:rsid w:val="00A319B1"/>
    <w:rsid w:val="00A31DC1"/>
    <w:rsid w:val="00A3340D"/>
    <w:rsid w:val="00A35ABB"/>
    <w:rsid w:val="00A40BAF"/>
    <w:rsid w:val="00A51585"/>
    <w:rsid w:val="00A5206F"/>
    <w:rsid w:val="00A53CDC"/>
    <w:rsid w:val="00A53EF1"/>
    <w:rsid w:val="00A54A42"/>
    <w:rsid w:val="00A62D07"/>
    <w:rsid w:val="00A66210"/>
    <w:rsid w:val="00A670AD"/>
    <w:rsid w:val="00A67C5E"/>
    <w:rsid w:val="00A7380C"/>
    <w:rsid w:val="00A750E4"/>
    <w:rsid w:val="00A772D5"/>
    <w:rsid w:val="00A774DF"/>
    <w:rsid w:val="00A77BF3"/>
    <w:rsid w:val="00A84D09"/>
    <w:rsid w:val="00A854C3"/>
    <w:rsid w:val="00A9200D"/>
    <w:rsid w:val="00A921B0"/>
    <w:rsid w:val="00A941E9"/>
    <w:rsid w:val="00A97901"/>
    <w:rsid w:val="00AC09DD"/>
    <w:rsid w:val="00AC3B18"/>
    <w:rsid w:val="00AC44F0"/>
    <w:rsid w:val="00AC5C2B"/>
    <w:rsid w:val="00AC7747"/>
    <w:rsid w:val="00AD1BB8"/>
    <w:rsid w:val="00AE2C27"/>
    <w:rsid w:val="00AE578D"/>
    <w:rsid w:val="00AE7687"/>
    <w:rsid w:val="00AF357A"/>
    <w:rsid w:val="00B018AA"/>
    <w:rsid w:val="00B06200"/>
    <w:rsid w:val="00B07B7A"/>
    <w:rsid w:val="00B132E6"/>
    <w:rsid w:val="00B16031"/>
    <w:rsid w:val="00B16781"/>
    <w:rsid w:val="00B17AEA"/>
    <w:rsid w:val="00B32ACF"/>
    <w:rsid w:val="00B338EF"/>
    <w:rsid w:val="00B37482"/>
    <w:rsid w:val="00B41EDD"/>
    <w:rsid w:val="00B45021"/>
    <w:rsid w:val="00B459A1"/>
    <w:rsid w:val="00B473AB"/>
    <w:rsid w:val="00B50154"/>
    <w:rsid w:val="00B5185B"/>
    <w:rsid w:val="00B5348E"/>
    <w:rsid w:val="00B56BF5"/>
    <w:rsid w:val="00B573E3"/>
    <w:rsid w:val="00B67CB6"/>
    <w:rsid w:val="00B67EC6"/>
    <w:rsid w:val="00B7291B"/>
    <w:rsid w:val="00B82940"/>
    <w:rsid w:val="00B85BC5"/>
    <w:rsid w:val="00B93382"/>
    <w:rsid w:val="00B948A0"/>
    <w:rsid w:val="00B95934"/>
    <w:rsid w:val="00B97246"/>
    <w:rsid w:val="00BA020E"/>
    <w:rsid w:val="00BA6430"/>
    <w:rsid w:val="00BB7DF6"/>
    <w:rsid w:val="00BD0D7B"/>
    <w:rsid w:val="00BD1A96"/>
    <w:rsid w:val="00BD256E"/>
    <w:rsid w:val="00BD6892"/>
    <w:rsid w:val="00BE062A"/>
    <w:rsid w:val="00BE7004"/>
    <w:rsid w:val="00BF0096"/>
    <w:rsid w:val="00BF1B87"/>
    <w:rsid w:val="00BF1C73"/>
    <w:rsid w:val="00BF4466"/>
    <w:rsid w:val="00BF4A5C"/>
    <w:rsid w:val="00BF77A9"/>
    <w:rsid w:val="00C01FF1"/>
    <w:rsid w:val="00C0293D"/>
    <w:rsid w:val="00C07E5C"/>
    <w:rsid w:val="00C13982"/>
    <w:rsid w:val="00C20CC8"/>
    <w:rsid w:val="00C217EF"/>
    <w:rsid w:val="00C21CB8"/>
    <w:rsid w:val="00C21DE2"/>
    <w:rsid w:val="00C23070"/>
    <w:rsid w:val="00C23140"/>
    <w:rsid w:val="00C238F8"/>
    <w:rsid w:val="00C30913"/>
    <w:rsid w:val="00C3443C"/>
    <w:rsid w:val="00C34C65"/>
    <w:rsid w:val="00C36972"/>
    <w:rsid w:val="00C36994"/>
    <w:rsid w:val="00C4015A"/>
    <w:rsid w:val="00C4230F"/>
    <w:rsid w:val="00C50B33"/>
    <w:rsid w:val="00C56BD4"/>
    <w:rsid w:val="00C5720D"/>
    <w:rsid w:val="00C60328"/>
    <w:rsid w:val="00C64A46"/>
    <w:rsid w:val="00C65128"/>
    <w:rsid w:val="00C94404"/>
    <w:rsid w:val="00C94772"/>
    <w:rsid w:val="00C94BB7"/>
    <w:rsid w:val="00C97DC3"/>
    <w:rsid w:val="00CA2A75"/>
    <w:rsid w:val="00CA4276"/>
    <w:rsid w:val="00CA6917"/>
    <w:rsid w:val="00CB3897"/>
    <w:rsid w:val="00CB7386"/>
    <w:rsid w:val="00CC0E65"/>
    <w:rsid w:val="00CC1CDC"/>
    <w:rsid w:val="00CC1F11"/>
    <w:rsid w:val="00CC26A0"/>
    <w:rsid w:val="00CD1B0E"/>
    <w:rsid w:val="00CD53C5"/>
    <w:rsid w:val="00CE236E"/>
    <w:rsid w:val="00CE3D0E"/>
    <w:rsid w:val="00CE6E49"/>
    <w:rsid w:val="00CF126F"/>
    <w:rsid w:val="00CF2D51"/>
    <w:rsid w:val="00CF39A7"/>
    <w:rsid w:val="00CF58AD"/>
    <w:rsid w:val="00CF7853"/>
    <w:rsid w:val="00D0000B"/>
    <w:rsid w:val="00D01462"/>
    <w:rsid w:val="00D020F2"/>
    <w:rsid w:val="00D06CFC"/>
    <w:rsid w:val="00D123D7"/>
    <w:rsid w:val="00D12E4A"/>
    <w:rsid w:val="00D16F68"/>
    <w:rsid w:val="00D31829"/>
    <w:rsid w:val="00D32978"/>
    <w:rsid w:val="00D32C24"/>
    <w:rsid w:val="00D3427B"/>
    <w:rsid w:val="00D37AFB"/>
    <w:rsid w:val="00D40044"/>
    <w:rsid w:val="00D40E24"/>
    <w:rsid w:val="00D43D00"/>
    <w:rsid w:val="00D50553"/>
    <w:rsid w:val="00D5653F"/>
    <w:rsid w:val="00D5755F"/>
    <w:rsid w:val="00D60855"/>
    <w:rsid w:val="00D64EEA"/>
    <w:rsid w:val="00D76DE6"/>
    <w:rsid w:val="00D8076A"/>
    <w:rsid w:val="00D8125D"/>
    <w:rsid w:val="00D825D3"/>
    <w:rsid w:val="00D841E0"/>
    <w:rsid w:val="00D9105B"/>
    <w:rsid w:val="00D93BF4"/>
    <w:rsid w:val="00DA1126"/>
    <w:rsid w:val="00DA3E85"/>
    <w:rsid w:val="00DA7DFE"/>
    <w:rsid w:val="00DB61BD"/>
    <w:rsid w:val="00DB6919"/>
    <w:rsid w:val="00DB7875"/>
    <w:rsid w:val="00DC0508"/>
    <w:rsid w:val="00DC0EAF"/>
    <w:rsid w:val="00DC5B41"/>
    <w:rsid w:val="00DC6F1C"/>
    <w:rsid w:val="00DC738B"/>
    <w:rsid w:val="00DD0784"/>
    <w:rsid w:val="00DD2F1F"/>
    <w:rsid w:val="00DD4307"/>
    <w:rsid w:val="00DE1C79"/>
    <w:rsid w:val="00DE45C6"/>
    <w:rsid w:val="00DE55C3"/>
    <w:rsid w:val="00DF327C"/>
    <w:rsid w:val="00DF4676"/>
    <w:rsid w:val="00DF65A9"/>
    <w:rsid w:val="00E00BCD"/>
    <w:rsid w:val="00E01CBC"/>
    <w:rsid w:val="00E027CB"/>
    <w:rsid w:val="00E04309"/>
    <w:rsid w:val="00E046B6"/>
    <w:rsid w:val="00E05A75"/>
    <w:rsid w:val="00E1029E"/>
    <w:rsid w:val="00E112DD"/>
    <w:rsid w:val="00E134BB"/>
    <w:rsid w:val="00E15CD0"/>
    <w:rsid w:val="00E2694D"/>
    <w:rsid w:val="00E35B72"/>
    <w:rsid w:val="00E40274"/>
    <w:rsid w:val="00E40603"/>
    <w:rsid w:val="00E41A34"/>
    <w:rsid w:val="00E41E68"/>
    <w:rsid w:val="00E424BA"/>
    <w:rsid w:val="00E436B4"/>
    <w:rsid w:val="00E5216D"/>
    <w:rsid w:val="00E53EE7"/>
    <w:rsid w:val="00E609CD"/>
    <w:rsid w:val="00E61BF5"/>
    <w:rsid w:val="00E62607"/>
    <w:rsid w:val="00E73EE1"/>
    <w:rsid w:val="00E847CF"/>
    <w:rsid w:val="00E853C8"/>
    <w:rsid w:val="00E8725F"/>
    <w:rsid w:val="00E91A4C"/>
    <w:rsid w:val="00E92310"/>
    <w:rsid w:val="00E963B0"/>
    <w:rsid w:val="00EA3F2C"/>
    <w:rsid w:val="00EA788B"/>
    <w:rsid w:val="00EB4213"/>
    <w:rsid w:val="00EB60AA"/>
    <w:rsid w:val="00EC0975"/>
    <w:rsid w:val="00EC493F"/>
    <w:rsid w:val="00EC7A4D"/>
    <w:rsid w:val="00ED2A86"/>
    <w:rsid w:val="00ED437F"/>
    <w:rsid w:val="00ED659B"/>
    <w:rsid w:val="00EE2A4A"/>
    <w:rsid w:val="00EE6264"/>
    <w:rsid w:val="00EE7F16"/>
    <w:rsid w:val="00EF5436"/>
    <w:rsid w:val="00F06679"/>
    <w:rsid w:val="00F072EC"/>
    <w:rsid w:val="00F14357"/>
    <w:rsid w:val="00F3539D"/>
    <w:rsid w:val="00F43182"/>
    <w:rsid w:val="00F44DC1"/>
    <w:rsid w:val="00F46084"/>
    <w:rsid w:val="00F528CE"/>
    <w:rsid w:val="00F60C00"/>
    <w:rsid w:val="00F6447B"/>
    <w:rsid w:val="00F66F18"/>
    <w:rsid w:val="00F67037"/>
    <w:rsid w:val="00F740A8"/>
    <w:rsid w:val="00F75E8A"/>
    <w:rsid w:val="00F80EB0"/>
    <w:rsid w:val="00F8179E"/>
    <w:rsid w:val="00F81F30"/>
    <w:rsid w:val="00F8292B"/>
    <w:rsid w:val="00F82E4E"/>
    <w:rsid w:val="00F86AE3"/>
    <w:rsid w:val="00F905A2"/>
    <w:rsid w:val="00F97C38"/>
    <w:rsid w:val="00FA00C4"/>
    <w:rsid w:val="00FB1800"/>
    <w:rsid w:val="00FB4071"/>
    <w:rsid w:val="00FC12BB"/>
    <w:rsid w:val="00FC1584"/>
    <w:rsid w:val="00FC3687"/>
    <w:rsid w:val="00FC7EEE"/>
    <w:rsid w:val="00FE0397"/>
    <w:rsid w:val="00FE0783"/>
    <w:rsid w:val="00FE34F5"/>
    <w:rsid w:val="00FE7A35"/>
    <w:rsid w:val="00FF5C47"/>
    <w:rsid w:val="00FF6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21B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Outline1"/>
    <w:basedOn w:val="Normal"/>
    <w:next w:val="Normal"/>
    <w:link w:val="Heading1Char"/>
    <w:qFormat/>
    <w:rsid w:val="00D93BF4"/>
    <w:pPr>
      <w:numPr>
        <w:numId w:val="3"/>
      </w:numPr>
      <w:tabs>
        <w:tab w:val="left" w:pos="720"/>
        <w:tab w:val="left" w:pos="1440"/>
        <w:tab w:val="left" w:pos="2160"/>
        <w:tab w:val="left" w:pos="2880"/>
        <w:tab w:val="left" w:pos="4680"/>
        <w:tab w:val="left" w:pos="5400"/>
        <w:tab w:val="right" w:pos="9000"/>
      </w:tabs>
      <w:spacing w:after="0" w:line="240" w:lineRule="atLeast"/>
      <w:jc w:val="both"/>
      <w:outlineLvl w:val="0"/>
    </w:pPr>
    <w:rPr>
      <w:rFonts w:ascii="Arial" w:eastAsia="Times New Roman" w:hAnsi="Arial" w:cs="Times New Roman"/>
      <w:kern w:val="24"/>
      <w:sz w:val="24"/>
      <w:szCs w:val="20"/>
    </w:rPr>
  </w:style>
  <w:style w:type="paragraph" w:styleId="Heading2">
    <w:name w:val="heading 2"/>
    <w:aliases w:val="Outline2"/>
    <w:basedOn w:val="Normal"/>
    <w:next w:val="Normal"/>
    <w:link w:val="Heading2Char"/>
    <w:qFormat/>
    <w:rsid w:val="00D93BF4"/>
    <w:pPr>
      <w:numPr>
        <w:ilvl w:val="1"/>
        <w:numId w:val="3"/>
      </w:numPr>
      <w:tabs>
        <w:tab w:val="left" w:pos="720"/>
        <w:tab w:val="left" w:pos="1440"/>
        <w:tab w:val="left" w:pos="2160"/>
        <w:tab w:val="left" w:pos="2880"/>
        <w:tab w:val="left" w:pos="4680"/>
        <w:tab w:val="left" w:pos="5400"/>
        <w:tab w:val="right" w:pos="9000"/>
      </w:tabs>
      <w:spacing w:after="0" w:line="240" w:lineRule="atLeast"/>
      <w:ind w:left="720"/>
      <w:jc w:val="both"/>
      <w:outlineLvl w:val="1"/>
    </w:pPr>
    <w:rPr>
      <w:rFonts w:ascii="Arial" w:eastAsia="Times New Roman" w:hAnsi="Arial" w:cs="Times New Roman"/>
      <w:kern w:val="24"/>
      <w:sz w:val="24"/>
      <w:szCs w:val="20"/>
    </w:rPr>
  </w:style>
  <w:style w:type="paragraph" w:styleId="Heading3">
    <w:name w:val="heading 3"/>
    <w:aliases w:val="Outline3"/>
    <w:basedOn w:val="Normal"/>
    <w:next w:val="Normal"/>
    <w:link w:val="Heading3Char"/>
    <w:qFormat/>
    <w:rsid w:val="00D93BF4"/>
    <w:pPr>
      <w:numPr>
        <w:ilvl w:val="2"/>
        <w:numId w:val="3"/>
      </w:numPr>
      <w:tabs>
        <w:tab w:val="left" w:pos="1440"/>
        <w:tab w:val="left" w:pos="2160"/>
        <w:tab w:val="left" w:pos="2880"/>
        <w:tab w:val="left" w:pos="4680"/>
        <w:tab w:val="left" w:pos="5400"/>
        <w:tab w:val="right" w:pos="9000"/>
      </w:tabs>
      <w:spacing w:after="0" w:line="240" w:lineRule="atLeast"/>
      <w:ind w:left="1440"/>
      <w:jc w:val="both"/>
      <w:outlineLvl w:val="2"/>
    </w:pPr>
    <w:rPr>
      <w:rFonts w:ascii="Arial" w:eastAsia="Times New Roman" w:hAnsi="Arial" w:cs="Times New Roman"/>
      <w:kern w:val="24"/>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8F8"/>
    <w:pPr>
      <w:ind w:left="720"/>
      <w:contextualSpacing/>
    </w:pPr>
  </w:style>
  <w:style w:type="character" w:styleId="CommentReference">
    <w:name w:val="annotation reference"/>
    <w:basedOn w:val="DefaultParagraphFont"/>
    <w:uiPriority w:val="99"/>
    <w:semiHidden/>
    <w:unhideWhenUsed/>
    <w:rsid w:val="00BF77A9"/>
    <w:rPr>
      <w:sz w:val="16"/>
      <w:szCs w:val="16"/>
    </w:rPr>
  </w:style>
  <w:style w:type="paragraph" w:styleId="CommentText">
    <w:name w:val="annotation text"/>
    <w:basedOn w:val="Normal"/>
    <w:link w:val="CommentTextChar"/>
    <w:uiPriority w:val="99"/>
    <w:semiHidden/>
    <w:unhideWhenUsed/>
    <w:rsid w:val="00BF77A9"/>
    <w:pPr>
      <w:spacing w:line="240" w:lineRule="auto"/>
    </w:pPr>
    <w:rPr>
      <w:sz w:val="20"/>
      <w:szCs w:val="20"/>
    </w:rPr>
  </w:style>
  <w:style w:type="character" w:customStyle="1" w:styleId="CommentTextChar">
    <w:name w:val="Comment Text Char"/>
    <w:basedOn w:val="DefaultParagraphFont"/>
    <w:link w:val="CommentText"/>
    <w:uiPriority w:val="99"/>
    <w:semiHidden/>
    <w:rsid w:val="00BF77A9"/>
    <w:rPr>
      <w:sz w:val="20"/>
      <w:szCs w:val="20"/>
    </w:rPr>
  </w:style>
  <w:style w:type="paragraph" w:styleId="CommentSubject">
    <w:name w:val="annotation subject"/>
    <w:basedOn w:val="CommentText"/>
    <w:next w:val="CommentText"/>
    <w:link w:val="CommentSubjectChar"/>
    <w:uiPriority w:val="99"/>
    <w:semiHidden/>
    <w:unhideWhenUsed/>
    <w:rsid w:val="00BF77A9"/>
    <w:rPr>
      <w:b/>
      <w:bCs/>
    </w:rPr>
  </w:style>
  <w:style w:type="character" w:customStyle="1" w:styleId="CommentSubjectChar">
    <w:name w:val="Comment Subject Char"/>
    <w:basedOn w:val="CommentTextChar"/>
    <w:link w:val="CommentSubject"/>
    <w:uiPriority w:val="99"/>
    <w:semiHidden/>
    <w:rsid w:val="00BF77A9"/>
    <w:rPr>
      <w:b/>
      <w:bCs/>
      <w:sz w:val="20"/>
      <w:szCs w:val="20"/>
    </w:rPr>
  </w:style>
  <w:style w:type="paragraph" w:styleId="BalloonText">
    <w:name w:val="Balloon Text"/>
    <w:basedOn w:val="Normal"/>
    <w:link w:val="BalloonTextChar"/>
    <w:uiPriority w:val="99"/>
    <w:semiHidden/>
    <w:unhideWhenUsed/>
    <w:rsid w:val="00BF77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7A9"/>
    <w:rPr>
      <w:rFonts w:ascii="Segoe UI" w:hAnsi="Segoe UI" w:cs="Segoe UI"/>
      <w:sz w:val="18"/>
      <w:szCs w:val="18"/>
    </w:rPr>
  </w:style>
  <w:style w:type="character" w:styleId="Hyperlink">
    <w:name w:val="Hyperlink"/>
    <w:basedOn w:val="DefaultParagraphFont"/>
    <w:uiPriority w:val="99"/>
    <w:unhideWhenUsed/>
    <w:rsid w:val="00FB4071"/>
    <w:rPr>
      <w:color w:val="0563C1" w:themeColor="hyperlink"/>
      <w:u w:val="single"/>
    </w:rPr>
  </w:style>
  <w:style w:type="character" w:styleId="UnresolvedMention">
    <w:name w:val="Unresolved Mention"/>
    <w:basedOn w:val="DefaultParagraphFont"/>
    <w:uiPriority w:val="99"/>
    <w:semiHidden/>
    <w:unhideWhenUsed/>
    <w:rsid w:val="00FB4071"/>
    <w:rPr>
      <w:color w:val="605E5C"/>
      <w:shd w:val="clear" w:color="auto" w:fill="E1DFDD"/>
    </w:rPr>
  </w:style>
  <w:style w:type="character" w:styleId="FollowedHyperlink">
    <w:name w:val="FollowedHyperlink"/>
    <w:basedOn w:val="DefaultParagraphFont"/>
    <w:uiPriority w:val="99"/>
    <w:semiHidden/>
    <w:unhideWhenUsed/>
    <w:rsid w:val="00265D93"/>
    <w:rPr>
      <w:color w:val="954F72" w:themeColor="followedHyperlink"/>
      <w:u w:val="single"/>
    </w:rPr>
  </w:style>
  <w:style w:type="character" w:customStyle="1" w:styleId="Heading1Char">
    <w:name w:val="Heading 1 Char"/>
    <w:aliases w:val="Outline1 Char"/>
    <w:basedOn w:val="DefaultParagraphFont"/>
    <w:link w:val="Heading1"/>
    <w:rsid w:val="00D93BF4"/>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D93BF4"/>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D93BF4"/>
    <w:rPr>
      <w:rFonts w:ascii="Arial" w:eastAsia="Times New Roman" w:hAnsi="Arial" w:cs="Times New Roman"/>
      <w:kern w:val="24"/>
      <w:sz w:val="24"/>
      <w:szCs w:val="20"/>
    </w:rPr>
  </w:style>
  <w:style w:type="paragraph" w:customStyle="1" w:styleId="Bulletted">
    <w:name w:val="Bulletted"/>
    <w:basedOn w:val="Normal"/>
    <w:next w:val="Normal"/>
    <w:rsid w:val="00D93BF4"/>
    <w:pPr>
      <w:numPr>
        <w:numId w:val="2"/>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after="0" w:line="240" w:lineRule="atLeast"/>
      <w:jc w:val="both"/>
    </w:pPr>
    <w:rPr>
      <w:rFonts w:ascii="Arial" w:eastAsia="Times New Roman" w:hAnsi="Arial" w:cs="Times New Roman"/>
      <w:sz w:val="24"/>
      <w:szCs w:val="20"/>
    </w:rPr>
  </w:style>
  <w:style w:type="paragraph" w:styleId="Header">
    <w:name w:val="header"/>
    <w:basedOn w:val="Normal"/>
    <w:link w:val="HeaderChar"/>
    <w:uiPriority w:val="99"/>
    <w:unhideWhenUsed/>
    <w:rsid w:val="002D0F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FDB"/>
  </w:style>
  <w:style w:type="paragraph" w:styleId="Footer">
    <w:name w:val="footer"/>
    <w:basedOn w:val="Normal"/>
    <w:link w:val="FooterChar"/>
    <w:uiPriority w:val="99"/>
    <w:unhideWhenUsed/>
    <w:rsid w:val="002D0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FDB"/>
  </w:style>
  <w:style w:type="paragraph" w:styleId="NormalWeb">
    <w:name w:val="Normal (Web)"/>
    <w:basedOn w:val="Normal"/>
    <w:uiPriority w:val="99"/>
    <w:semiHidden/>
    <w:unhideWhenUsed/>
    <w:rsid w:val="00415E0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rsid w:val="001C6863"/>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BB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30194">
      <w:bodyDiv w:val="1"/>
      <w:marLeft w:val="0"/>
      <w:marRight w:val="0"/>
      <w:marTop w:val="0"/>
      <w:marBottom w:val="0"/>
      <w:divBdr>
        <w:top w:val="none" w:sz="0" w:space="0" w:color="auto"/>
        <w:left w:val="none" w:sz="0" w:space="0" w:color="auto"/>
        <w:bottom w:val="none" w:sz="0" w:space="0" w:color="auto"/>
        <w:right w:val="none" w:sz="0" w:space="0" w:color="auto"/>
      </w:divBdr>
    </w:div>
    <w:div w:id="487794424">
      <w:bodyDiv w:val="1"/>
      <w:marLeft w:val="0"/>
      <w:marRight w:val="0"/>
      <w:marTop w:val="0"/>
      <w:marBottom w:val="0"/>
      <w:divBdr>
        <w:top w:val="none" w:sz="0" w:space="0" w:color="auto"/>
        <w:left w:val="none" w:sz="0" w:space="0" w:color="auto"/>
        <w:bottom w:val="none" w:sz="0" w:space="0" w:color="auto"/>
        <w:right w:val="none" w:sz="0" w:space="0" w:color="auto"/>
      </w:divBdr>
    </w:div>
    <w:div w:id="651642997">
      <w:bodyDiv w:val="1"/>
      <w:marLeft w:val="0"/>
      <w:marRight w:val="0"/>
      <w:marTop w:val="0"/>
      <w:marBottom w:val="0"/>
      <w:divBdr>
        <w:top w:val="none" w:sz="0" w:space="0" w:color="auto"/>
        <w:left w:val="none" w:sz="0" w:space="0" w:color="auto"/>
        <w:bottom w:val="none" w:sz="0" w:space="0" w:color="auto"/>
        <w:right w:val="none" w:sz="0" w:space="0" w:color="auto"/>
      </w:divBdr>
    </w:div>
    <w:div w:id="711462966">
      <w:bodyDiv w:val="1"/>
      <w:marLeft w:val="0"/>
      <w:marRight w:val="0"/>
      <w:marTop w:val="0"/>
      <w:marBottom w:val="0"/>
      <w:divBdr>
        <w:top w:val="none" w:sz="0" w:space="0" w:color="auto"/>
        <w:left w:val="none" w:sz="0" w:space="0" w:color="auto"/>
        <w:bottom w:val="none" w:sz="0" w:space="0" w:color="auto"/>
        <w:right w:val="none" w:sz="0" w:space="0" w:color="auto"/>
      </w:divBdr>
    </w:div>
    <w:div w:id="716511194">
      <w:bodyDiv w:val="1"/>
      <w:marLeft w:val="0"/>
      <w:marRight w:val="0"/>
      <w:marTop w:val="0"/>
      <w:marBottom w:val="0"/>
      <w:divBdr>
        <w:top w:val="none" w:sz="0" w:space="0" w:color="auto"/>
        <w:left w:val="none" w:sz="0" w:space="0" w:color="auto"/>
        <w:bottom w:val="none" w:sz="0" w:space="0" w:color="auto"/>
        <w:right w:val="none" w:sz="0" w:space="0" w:color="auto"/>
      </w:divBdr>
    </w:div>
    <w:div w:id="885995006">
      <w:bodyDiv w:val="1"/>
      <w:marLeft w:val="0"/>
      <w:marRight w:val="0"/>
      <w:marTop w:val="0"/>
      <w:marBottom w:val="0"/>
      <w:divBdr>
        <w:top w:val="none" w:sz="0" w:space="0" w:color="auto"/>
        <w:left w:val="none" w:sz="0" w:space="0" w:color="auto"/>
        <w:bottom w:val="none" w:sz="0" w:space="0" w:color="auto"/>
        <w:right w:val="none" w:sz="0" w:space="0" w:color="auto"/>
      </w:divBdr>
    </w:div>
    <w:div w:id="913709236">
      <w:bodyDiv w:val="1"/>
      <w:marLeft w:val="0"/>
      <w:marRight w:val="0"/>
      <w:marTop w:val="0"/>
      <w:marBottom w:val="0"/>
      <w:divBdr>
        <w:top w:val="none" w:sz="0" w:space="0" w:color="auto"/>
        <w:left w:val="none" w:sz="0" w:space="0" w:color="auto"/>
        <w:bottom w:val="none" w:sz="0" w:space="0" w:color="auto"/>
        <w:right w:val="none" w:sz="0" w:space="0" w:color="auto"/>
      </w:divBdr>
    </w:div>
    <w:div w:id="1149521050">
      <w:bodyDiv w:val="1"/>
      <w:marLeft w:val="0"/>
      <w:marRight w:val="0"/>
      <w:marTop w:val="0"/>
      <w:marBottom w:val="0"/>
      <w:divBdr>
        <w:top w:val="none" w:sz="0" w:space="0" w:color="auto"/>
        <w:left w:val="none" w:sz="0" w:space="0" w:color="auto"/>
        <w:bottom w:val="none" w:sz="0" w:space="0" w:color="auto"/>
        <w:right w:val="none" w:sz="0" w:space="0" w:color="auto"/>
      </w:divBdr>
    </w:div>
    <w:div w:id="1398825510">
      <w:bodyDiv w:val="1"/>
      <w:marLeft w:val="0"/>
      <w:marRight w:val="0"/>
      <w:marTop w:val="0"/>
      <w:marBottom w:val="0"/>
      <w:divBdr>
        <w:top w:val="none" w:sz="0" w:space="0" w:color="auto"/>
        <w:left w:val="none" w:sz="0" w:space="0" w:color="auto"/>
        <w:bottom w:val="none" w:sz="0" w:space="0" w:color="auto"/>
        <w:right w:val="none" w:sz="0" w:space="0" w:color="auto"/>
      </w:divBdr>
    </w:div>
    <w:div w:id="1416174141">
      <w:bodyDiv w:val="1"/>
      <w:marLeft w:val="0"/>
      <w:marRight w:val="0"/>
      <w:marTop w:val="0"/>
      <w:marBottom w:val="0"/>
      <w:divBdr>
        <w:top w:val="none" w:sz="0" w:space="0" w:color="auto"/>
        <w:left w:val="none" w:sz="0" w:space="0" w:color="auto"/>
        <w:bottom w:val="none" w:sz="0" w:space="0" w:color="auto"/>
        <w:right w:val="none" w:sz="0" w:space="0" w:color="auto"/>
      </w:divBdr>
    </w:div>
    <w:div w:id="1419328290">
      <w:bodyDiv w:val="1"/>
      <w:marLeft w:val="0"/>
      <w:marRight w:val="0"/>
      <w:marTop w:val="0"/>
      <w:marBottom w:val="0"/>
      <w:divBdr>
        <w:top w:val="none" w:sz="0" w:space="0" w:color="auto"/>
        <w:left w:val="none" w:sz="0" w:space="0" w:color="auto"/>
        <w:bottom w:val="none" w:sz="0" w:space="0" w:color="auto"/>
        <w:right w:val="none" w:sz="0" w:space="0" w:color="auto"/>
      </w:divBdr>
    </w:div>
    <w:div w:id="1620186902">
      <w:bodyDiv w:val="1"/>
      <w:marLeft w:val="0"/>
      <w:marRight w:val="0"/>
      <w:marTop w:val="0"/>
      <w:marBottom w:val="0"/>
      <w:divBdr>
        <w:top w:val="none" w:sz="0" w:space="0" w:color="auto"/>
        <w:left w:val="none" w:sz="0" w:space="0" w:color="auto"/>
        <w:bottom w:val="none" w:sz="0" w:space="0" w:color="auto"/>
        <w:right w:val="none" w:sz="0" w:space="0" w:color="auto"/>
      </w:divBdr>
    </w:div>
    <w:div w:id="1652055297">
      <w:bodyDiv w:val="1"/>
      <w:marLeft w:val="0"/>
      <w:marRight w:val="0"/>
      <w:marTop w:val="0"/>
      <w:marBottom w:val="0"/>
      <w:divBdr>
        <w:top w:val="none" w:sz="0" w:space="0" w:color="auto"/>
        <w:left w:val="none" w:sz="0" w:space="0" w:color="auto"/>
        <w:bottom w:val="none" w:sz="0" w:space="0" w:color="auto"/>
        <w:right w:val="none" w:sz="0" w:space="0" w:color="auto"/>
      </w:divBdr>
    </w:div>
    <w:div w:id="1672633923">
      <w:bodyDiv w:val="1"/>
      <w:marLeft w:val="0"/>
      <w:marRight w:val="0"/>
      <w:marTop w:val="0"/>
      <w:marBottom w:val="0"/>
      <w:divBdr>
        <w:top w:val="none" w:sz="0" w:space="0" w:color="auto"/>
        <w:left w:val="none" w:sz="0" w:space="0" w:color="auto"/>
        <w:bottom w:val="none" w:sz="0" w:space="0" w:color="auto"/>
        <w:right w:val="none" w:sz="0" w:space="0" w:color="auto"/>
      </w:divBdr>
    </w:div>
    <w:div w:id="1676809531">
      <w:bodyDiv w:val="1"/>
      <w:marLeft w:val="0"/>
      <w:marRight w:val="0"/>
      <w:marTop w:val="0"/>
      <w:marBottom w:val="0"/>
      <w:divBdr>
        <w:top w:val="none" w:sz="0" w:space="0" w:color="auto"/>
        <w:left w:val="none" w:sz="0" w:space="0" w:color="auto"/>
        <w:bottom w:val="none" w:sz="0" w:space="0" w:color="auto"/>
        <w:right w:val="none" w:sz="0" w:space="0" w:color="auto"/>
      </w:divBdr>
    </w:div>
    <w:div w:id="1931499673">
      <w:bodyDiv w:val="1"/>
      <w:marLeft w:val="0"/>
      <w:marRight w:val="0"/>
      <w:marTop w:val="0"/>
      <w:marBottom w:val="0"/>
      <w:divBdr>
        <w:top w:val="none" w:sz="0" w:space="0" w:color="auto"/>
        <w:left w:val="none" w:sz="0" w:space="0" w:color="auto"/>
        <w:bottom w:val="none" w:sz="0" w:space="0" w:color="auto"/>
        <w:right w:val="none" w:sz="0" w:space="0" w:color="auto"/>
      </w:divBdr>
    </w:div>
    <w:div w:id="1996760625">
      <w:bodyDiv w:val="1"/>
      <w:marLeft w:val="0"/>
      <w:marRight w:val="0"/>
      <w:marTop w:val="0"/>
      <w:marBottom w:val="0"/>
      <w:divBdr>
        <w:top w:val="none" w:sz="0" w:space="0" w:color="auto"/>
        <w:left w:val="none" w:sz="0" w:space="0" w:color="auto"/>
        <w:bottom w:val="none" w:sz="0" w:space="0" w:color="auto"/>
        <w:right w:val="none" w:sz="0" w:space="0" w:color="auto"/>
      </w:divBdr>
    </w:div>
    <w:div w:id="205391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hmrc-internal-manuals/employment-status-manual/esm10000" TargetMode="External"/><Relationship Id="rId18" Type="http://schemas.openxmlformats.org/officeDocument/2006/relationships/hyperlink" Target="https://www.gov.uk/guidance/check-employment-status-for-ta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uk/guidance/check-employment-status-for-tax" TargetMode="External"/><Relationship Id="rId17" Type="http://schemas.openxmlformats.org/officeDocument/2006/relationships/hyperlink" Target="https://www.gov.uk/guidance/understanding-off-payroll-working-ir35" TargetMode="External"/><Relationship Id="rId2" Type="http://schemas.openxmlformats.org/officeDocument/2006/relationships/customXml" Target="../customXml/item2.xml"/><Relationship Id="rId16" Type="http://schemas.openxmlformats.org/officeDocument/2006/relationships/hyperlink" Target="https://www.highland.gov.uk/staffsite/downloads/file/9382/guidance_on_ir35_regulations_when_seeking_to_engage_an_agency_worker"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ighland.gov.uk/staffsite/info/24/human_resources/286/vacancies/4"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ayroll@highland.gov.uk?subject=IR35%20Off%20Payrol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ighland.gov.uk/peopleandtransformation/info/28/hr_topics/38/off-payroll_work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ighland.gov.uk/peopleandtransformation/info/28/hr_topics/38/off-payroll_working"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FB698E6CC8A40A5924165F287AA82" ma:contentTypeVersion="10" ma:contentTypeDescription="Create a new document." ma:contentTypeScope="" ma:versionID="cdf6992fb5cf738ed57a22ecaa80a470">
  <xsd:schema xmlns:xsd="http://www.w3.org/2001/XMLSchema" xmlns:xs="http://www.w3.org/2001/XMLSchema" xmlns:p="http://schemas.microsoft.com/office/2006/metadata/properties" xmlns:ns2="d31896c0-9479-4082-912e-06b83f670011" xmlns:ns3="3392ad9b-804e-44c4-9370-4142c7c642c8" targetNamespace="http://schemas.microsoft.com/office/2006/metadata/properties" ma:root="true" ma:fieldsID="010f2e6e2a1301fea6c360ea9f1ed960" ns2:_="" ns3:_="">
    <xsd:import namespace="d31896c0-9479-4082-912e-06b83f670011"/>
    <xsd:import namespace="3392ad9b-804e-44c4-9370-4142c7c642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896c0-9479-4082-912e-06b83f670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92ad9b-804e-44c4-9370-4142c7c642c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fc1b895-2f07-472f-9c3b-20c233088341}" ma:internalName="TaxCatchAll" ma:showField="CatchAllData" ma:web="3392ad9b-804e-44c4-9370-4142c7c642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392ad9b-804e-44c4-9370-4142c7c642c8" xsi:nil="true"/>
    <lcf76f155ced4ddcb4097134ff3c332f xmlns="d31896c0-9479-4082-912e-06b83f6700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80749F-5EAF-475F-8F9C-21430F22F91B}">
  <ds:schemaRefs>
    <ds:schemaRef ds:uri="http://schemas.microsoft.com/sharepoint/v3/contenttype/forms"/>
  </ds:schemaRefs>
</ds:datastoreItem>
</file>

<file path=customXml/itemProps2.xml><?xml version="1.0" encoding="utf-8"?>
<ds:datastoreItem xmlns:ds="http://schemas.openxmlformats.org/officeDocument/2006/customXml" ds:itemID="{CD05260B-FBD1-4A99-B2B1-73AE80954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896c0-9479-4082-912e-06b83f670011"/>
    <ds:schemaRef ds:uri="3392ad9b-804e-44c4-9370-4142c7c64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85C75C-72C3-4867-891A-5656A81DCF64}">
  <ds:schemaRefs>
    <ds:schemaRef ds:uri="http://schemas.openxmlformats.org/officeDocument/2006/bibliography"/>
  </ds:schemaRefs>
</ds:datastoreItem>
</file>

<file path=customXml/itemProps4.xml><?xml version="1.0" encoding="utf-8"?>
<ds:datastoreItem xmlns:ds="http://schemas.openxmlformats.org/officeDocument/2006/customXml" ds:itemID="{9E5A4D43-B764-491B-9A27-3CC5C0B6E3C2}">
  <ds:schemaRefs>
    <ds:schemaRef ds:uri="http://schemas.microsoft.com/office/2006/metadata/properties"/>
    <ds:schemaRef ds:uri="http://schemas.microsoft.com/office/infopath/2007/PartnerControls"/>
    <ds:schemaRef ds:uri="3392ad9b-804e-44c4-9370-4142c7c642c8"/>
    <ds:schemaRef ds:uri="d31896c0-9479-4082-912e-06b83f6700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2023-09-22T08:09:00Z</dcterms:created>
  <dcterms:modified xsi:type="dcterms:W3CDTF">2023-09-22T08:09:00Z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0x010100F3CFB698E6CC8A40A5924165F287AA82</vt:lpwstr>
  </property>
  <property fmtid="{D5CDD505-2E9C-101B-9397-08002B2CF9AE}" pid="3" name="MediaServiceImageTags">
    <vt:lpwstr/>
  </property>
</Properties>
</file>